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3441"/>
        <w:gridCol w:w="98"/>
      </w:tblGrid>
      <w:tr w:rsidR="001A3D1A" w:rsidRPr="001A3D1A" w14:paraId="5CEA9C0D" w14:textId="77777777" w:rsidTr="00E82D78">
        <w:trPr>
          <w:trHeight w:val="567"/>
        </w:trPr>
        <w:tc>
          <w:tcPr>
            <w:tcW w:w="11194" w:type="dxa"/>
            <w:gridSpan w:val="3"/>
            <w:shd w:val="clear" w:color="auto" w:fill="FFFFFF" w:themeFill="background1"/>
          </w:tcPr>
          <w:p w14:paraId="3DFAE331" w14:textId="54E5412A" w:rsidR="0087217B" w:rsidRPr="00E82D78" w:rsidRDefault="00E82D78" w:rsidP="001A3D1A">
            <w:pPr>
              <w:rPr>
                <w:rFonts w:ascii="Lora" w:eastAsia="Noto Serif JP" w:hAnsi="Lora" w:cs="Noto Sans"/>
                <w:b/>
                <w:bCs/>
                <w:color w:val="AE624F"/>
                <w:sz w:val="48"/>
                <w:szCs w:val="48"/>
              </w:rPr>
            </w:pPr>
            <w:r w:rsidRPr="00E82D78"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48"/>
                <w:szCs w:val="48"/>
              </w:rPr>
              <w:t>YOUR NAME</w:t>
            </w:r>
          </w:p>
        </w:tc>
      </w:tr>
      <w:tr w:rsidR="001A3D1A" w:rsidRPr="001A3D1A" w14:paraId="5C8117CA" w14:textId="77777777" w:rsidTr="00E82D78">
        <w:trPr>
          <w:trHeight w:val="370"/>
        </w:trPr>
        <w:tc>
          <w:tcPr>
            <w:tcW w:w="11194" w:type="dxa"/>
            <w:gridSpan w:val="3"/>
            <w:tcBorders>
              <w:bottom w:val="single" w:sz="8" w:space="0" w:color="AE624F"/>
            </w:tcBorders>
          </w:tcPr>
          <w:p w14:paraId="660B59CE" w14:textId="49CB39FD" w:rsidR="0087217B" w:rsidRPr="00EB31B1" w:rsidRDefault="004056E2" w:rsidP="001A3D1A">
            <w:pPr>
              <w:rPr>
                <w:rFonts w:ascii="Lora" w:eastAsia="Noto Serif JP" w:hAnsi="Lora" w:cs="Noto Sans"/>
                <w:color w:val="000000" w:themeColor="text1"/>
              </w:rPr>
            </w:pPr>
            <w:r w:rsidRPr="00EB31B1">
              <w:rPr>
                <w:rFonts w:ascii="Lora" w:eastAsia="Noto Serif JP" w:hAnsi="Lora" w:cs="Noto Sans"/>
                <w:color w:val="000000" w:themeColor="text1"/>
              </w:rPr>
              <w:t>7826</w:t>
            </w:r>
            <w:r w:rsidR="0087217B" w:rsidRPr="00EB31B1">
              <w:rPr>
                <w:rFonts w:ascii="Lora" w:eastAsia="Noto Serif JP" w:hAnsi="Lora" w:cs="Noto Sans"/>
                <w:color w:val="000000" w:themeColor="text1"/>
              </w:rPr>
              <w:t xml:space="preserve"> </w:t>
            </w:r>
            <w:r w:rsidRPr="00EB31B1">
              <w:rPr>
                <w:rFonts w:ascii="Lora" w:eastAsia="Noto Serif JP" w:hAnsi="Lora" w:cs="Noto Sans"/>
                <w:color w:val="000000" w:themeColor="text1"/>
              </w:rPr>
              <w:t>Golden Ave.</w:t>
            </w:r>
            <w:r w:rsidR="0087217B" w:rsidRPr="00EB31B1">
              <w:rPr>
                <w:rFonts w:ascii="Lora" w:eastAsia="Noto Serif JP" w:hAnsi="Lora" w:cs="Noto Sans"/>
                <w:color w:val="000000" w:themeColor="text1"/>
              </w:rPr>
              <w:t xml:space="preserve">, </w:t>
            </w:r>
            <w:r w:rsidRPr="00EB31B1">
              <w:rPr>
                <w:rFonts w:ascii="Lora" w:eastAsia="Noto Serif JP" w:hAnsi="Lora" w:cs="Noto Sans"/>
                <w:color w:val="000000" w:themeColor="text1"/>
              </w:rPr>
              <w:t>San Francisco</w:t>
            </w:r>
            <w:r w:rsidR="0087217B" w:rsidRPr="00EB31B1">
              <w:rPr>
                <w:rFonts w:ascii="Lora" w:eastAsia="Noto Serif JP" w:hAnsi="Lora" w:cs="Noto Sans"/>
                <w:color w:val="000000" w:themeColor="text1"/>
              </w:rPr>
              <w:t xml:space="preserve">, </w:t>
            </w:r>
            <w:r w:rsidRPr="00EB31B1">
              <w:rPr>
                <w:rFonts w:ascii="Lora" w:eastAsia="Noto Serif JP" w:hAnsi="Lora" w:cs="Noto Sans"/>
                <w:color w:val="000000" w:themeColor="text1"/>
              </w:rPr>
              <w:t>CA</w:t>
            </w:r>
            <w:r w:rsidR="0087217B" w:rsidRPr="00EB31B1">
              <w:rPr>
                <w:rFonts w:ascii="Lora" w:eastAsia="Noto Serif JP" w:hAnsi="Lora" w:cs="Noto Sans"/>
                <w:color w:val="000000" w:themeColor="text1"/>
              </w:rPr>
              <w:t xml:space="preserve"> </w:t>
            </w:r>
            <w:r w:rsidR="00CB5327" w:rsidRPr="00EB31B1">
              <w:rPr>
                <w:rFonts w:ascii="Lora" w:eastAsia="Noto Serif JP" w:hAnsi="Lora" w:cs="Noto Sans"/>
                <w:color w:val="000000" w:themeColor="text1"/>
              </w:rPr>
              <w:t>94016</w:t>
            </w:r>
            <w:r w:rsidR="0087217B" w:rsidRPr="00EB31B1">
              <w:rPr>
                <w:rFonts w:ascii="Lora" w:eastAsia="Noto Serif JP" w:hAnsi="Lora" w:cs="Noto Sans"/>
                <w:color w:val="000000" w:themeColor="text1"/>
                <w:spacing w:val="4"/>
              </w:rPr>
              <w:t xml:space="preserve"> •</w:t>
            </w:r>
            <w:r w:rsidR="0087217B" w:rsidRPr="00EB31B1">
              <w:rPr>
                <w:rFonts w:ascii="Lora" w:eastAsia="Noto Serif JP" w:hAnsi="Lora" w:cs="Noto Sans"/>
                <w:color w:val="000000" w:themeColor="text1"/>
              </w:rPr>
              <w:t xml:space="preserve">  </w:t>
            </w:r>
            <w:r w:rsidR="00CB5327" w:rsidRPr="00EB31B1">
              <w:rPr>
                <w:rFonts w:ascii="Lora" w:eastAsia="Noto Serif JP" w:hAnsi="Lora" w:cs="Noto Sans"/>
                <w:color w:val="000000" w:themeColor="text1"/>
              </w:rPr>
              <w:t>youremail</w:t>
            </w:r>
            <w:r w:rsidR="0087217B" w:rsidRPr="00EB31B1">
              <w:rPr>
                <w:rFonts w:ascii="Lora" w:eastAsia="Noto Serif JP" w:hAnsi="Lora" w:cs="Noto Sans"/>
                <w:color w:val="000000" w:themeColor="text1"/>
              </w:rPr>
              <w:t>@</w:t>
            </w:r>
            <w:r w:rsidR="00CB5327" w:rsidRPr="00EB31B1">
              <w:rPr>
                <w:rFonts w:ascii="Lora" w:eastAsia="Noto Serif JP" w:hAnsi="Lora" w:cs="Noto Sans"/>
                <w:color w:val="000000" w:themeColor="text1"/>
              </w:rPr>
              <w:t>e</w:t>
            </w:r>
            <w:r w:rsidR="0087217B" w:rsidRPr="00EB31B1">
              <w:rPr>
                <w:rFonts w:ascii="Lora" w:eastAsia="Noto Serif JP" w:hAnsi="Lora" w:cs="Noto Sans"/>
                <w:color w:val="000000" w:themeColor="text1"/>
              </w:rPr>
              <w:t>mail.com</w:t>
            </w:r>
            <w:r w:rsidR="0087217B" w:rsidRPr="00EB31B1">
              <w:rPr>
                <w:rFonts w:ascii="Lora" w:eastAsia="Noto Serif JP" w:hAnsi="Lora" w:cs="Noto Sans"/>
                <w:color w:val="000000" w:themeColor="text1"/>
                <w:spacing w:val="4"/>
              </w:rPr>
              <w:t xml:space="preserve"> •</w:t>
            </w:r>
            <w:r w:rsidR="0087217B" w:rsidRPr="00EB31B1">
              <w:rPr>
                <w:rFonts w:ascii="Lora" w:eastAsia="Noto Serif JP" w:hAnsi="Lora" w:cs="Noto Sans"/>
                <w:color w:val="000000" w:themeColor="text1"/>
              </w:rPr>
              <w:t xml:space="preserve">  (</w:t>
            </w:r>
            <w:r w:rsidRPr="00EB31B1">
              <w:rPr>
                <w:rFonts w:ascii="Lora" w:eastAsia="Noto Serif JP" w:hAnsi="Lora" w:cs="Noto Sans"/>
                <w:color w:val="000000" w:themeColor="text1"/>
              </w:rPr>
              <w:t>415</w:t>
            </w:r>
            <w:r w:rsidR="0087217B" w:rsidRPr="00EB31B1">
              <w:rPr>
                <w:rFonts w:ascii="Lora" w:eastAsia="Noto Serif JP" w:hAnsi="Lora" w:cs="Noto Sans"/>
                <w:color w:val="000000" w:themeColor="text1"/>
              </w:rPr>
              <w:t>) 625-</w:t>
            </w:r>
            <w:r w:rsidR="00CB5327" w:rsidRPr="00EB31B1">
              <w:rPr>
                <w:rFonts w:ascii="Lora" w:eastAsia="Noto Serif JP" w:hAnsi="Lora" w:cs="Noto Sans"/>
                <w:color w:val="000000" w:themeColor="text1"/>
              </w:rPr>
              <w:t>8392</w:t>
            </w:r>
          </w:p>
        </w:tc>
      </w:tr>
      <w:tr w:rsidR="001A3D1A" w:rsidRPr="001A3D1A" w14:paraId="494C50BC" w14:textId="77777777" w:rsidTr="00B51AB4">
        <w:tc>
          <w:tcPr>
            <w:tcW w:w="11194" w:type="dxa"/>
            <w:gridSpan w:val="3"/>
            <w:tcBorders>
              <w:top w:val="single" w:sz="8" w:space="0" w:color="AE624F"/>
            </w:tcBorders>
          </w:tcPr>
          <w:p w14:paraId="313E97A5" w14:textId="77777777" w:rsidR="00417C0F" w:rsidRPr="001A3D1A" w:rsidRDefault="00417C0F" w:rsidP="001A3D1A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1A3D1A" w:rsidRPr="001A3D1A" w14:paraId="52B4A299" w14:textId="77777777" w:rsidTr="00B51AB4">
        <w:tc>
          <w:tcPr>
            <w:tcW w:w="11194" w:type="dxa"/>
            <w:gridSpan w:val="3"/>
          </w:tcPr>
          <w:p w14:paraId="7F9A04BC" w14:textId="4121F490" w:rsidR="0087217B" w:rsidRPr="00793376" w:rsidRDefault="00793376" w:rsidP="001A3D1A">
            <w:r w:rsidRPr="00793376">
              <w:rPr>
                <w:rFonts w:ascii="Lora" w:hAnsi="Lora" w:cs="Arial"/>
                <w:color w:val="000000"/>
              </w:rPr>
              <w:t xml:space="preserve">Recent Economics graduate with excellent educational credentials and progressive experience in data analytics and reporting. Aspiring to pursue a Master’s degree in Finance from a renowned institution to expand </w:t>
            </w:r>
            <w:r w:rsidR="00EF252D">
              <w:rPr>
                <w:rFonts w:ascii="Lora" w:hAnsi="Lora" w:cs="Arial"/>
                <w:color w:val="000000"/>
              </w:rPr>
              <w:t>m</w:t>
            </w:r>
            <w:r w:rsidR="00EF252D">
              <w:rPr>
                <w:rFonts w:cs="Arial"/>
                <w:color w:val="000000"/>
              </w:rPr>
              <w:t xml:space="preserve">y </w:t>
            </w:r>
            <w:r w:rsidRPr="00793376">
              <w:rPr>
                <w:rFonts w:ascii="Lora" w:hAnsi="Lora" w:cs="Arial"/>
                <w:color w:val="000000"/>
              </w:rPr>
              <w:t>knowledge in quantitative finance, investments, financial markets, financial reporting, and analysis.</w:t>
            </w:r>
          </w:p>
        </w:tc>
      </w:tr>
      <w:tr w:rsidR="001A3D1A" w:rsidRPr="001A3D1A" w14:paraId="70A2A714" w14:textId="77777777" w:rsidTr="00A67DA2">
        <w:trPr>
          <w:trHeight w:val="193"/>
        </w:trPr>
        <w:tc>
          <w:tcPr>
            <w:tcW w:w="11194" w:type="dxa"/>
            <w:gridSpan w:val="3"/>
          </w:tcPr>
          <w:p w14:paraId="6C1B5BEE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22B54E23" w14:textId="26883753" w:rsidTr="00B51AB4">
        <w:tc>
          <w:tcPr>
            <w:tcW w:w="11194" w:type="dxa"/>
            <w:gridSpan w:val="3"/>
          </w:tcPr>
          <w:p w14:paraId="52BF33FB" w14:textId="6369B7B8" w:rsidR="001A3D1A" w:rsidRPr="00EB31B1" w:rsidRDefault="00A67DA2" w:rsidP="001A3D1A">
            <w:pPr>
              <w:rPr>
                <w:rFonts w:ascii="Lora" w:eastAsia="Noto Serif JP" w:hAnsi="Lora" w:cs="Noto Sans"/>
                <w:b/>
                <w:bCs/>
                <w:color w:val="CA5426"/>
                <w:spacing w:val="20"/>
                <w:sz w:val="28"/>
                <w:szCs w:val="28"/>
              </w:rPr>
            </w:pPr>
            <w:r w:rsidRPr="00EB31B1"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28"/>
                <w:szCs w:val="28"/>
              </w:rPr>
              <w:t>EDUCATION</w:t>
            </w:r>
          </w:p>
        </w:tc>
      </w:tr>
      <w:tr w:rsidR="001A3D1A" w:rsidRPr="001A3D1A" w14:paraId="17569CF5" w14:textId="77777777" w:rsidTr="00B51AB4">
        <w:trPr>
          <w:trHeight w:val="79"/>
        </w:trPr>
        <w:tc>
          <w:tcPr>
            <w:tcW w:w="11194" w:type="dxa"/>
            <w:gridSpan w:val="3"/>
          </w:tcPr>
          <w:p w14:paraId="08F0C232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1A3D1A" w:rsidRPr="001A3D1A" w14:paraId="4FEB446B" w14:textId="2901F540" w:rsidTr="00EB31B1">
        <w:trPr>
          <w:trHeight w:val="1084"/>
        </w:trPr>
        <w:tc>
          <w:tcPr>
            <w:tcW w:w="11194" w:type="dxa"/>
            <w:gridSpan w:val="3"/>
          </w:tcPr>
          <w:p w14:paraId="34C91CC9" w14:textId="5FA0E479" w:rsidR="00A67DA2" w:rsidRPr="00EB31B1" w:rsidRDefault="00A67DA2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</w:rPr>
            </w:pPr>
            <w:r w:rsidRPr="00EB31B1">
              <w:rPr>
                <w:rFonts w:ascii="Lora" w:eastAsia="Noto Serif JP" w:hAnsi="Lora" w:cs="Noto Sans"/>
                <w:b/>
                <w:bCs/>
                <w:color w:val="000000" w:themeColor="text1"/>
              </w:rPr>
              <w:t>SAN FRANCISCO STATE UNIVERSITY, San Francisco, CA</w:t>
            </w:r>
          </w:p>
          <w:p w14:paraId="7BE6A272" w14:textId="7272C308" w:rsidR="009C5990" w:rsidRPr="00EB31B1" w:rsidRDefault="00A67DA2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</w:rPr>
            </w:pPr>
            <w:r w:rsidRPr="00EB31B1">
              <w:rPr>
                <w:rFonts w:ascii="Lora" w:eastAsia="Noto Serif JP" w:hAnsi="Lora" w:cs="Noto Sans"/>
                <w:color w:val="000000" w:themeColor="text1"/>
              </w:rPr>
              <w:t>Bachelor of Arts in Economics</w:t>
            </w:r>
            <w:r w:rsidR="003B148F" w:rsidRPr="00EB31B1">
              <w:rPr>
                <w:rFonts w:ascii="Lora" w:eastAsia="Noto Serif JP" w:hAnsi="Lora" w:cs="Noto Sans"/>
                <w:color w:val="000000" w:themeColor="text1"/>
              </w:rPr>
              <w:t xml:space="preserve">, </w:t>
            </w:r>
            <w:r w:rsidRPr="00EB31B1">
              <w:rPr>
                <w:rFonts w:ascii="Lora" w:eastAsia="Noto Serif JP" w:hAnsi="Lora" w:cs="Noto Sans"/>
                <w:color w:val="000000" w:themeColor="text1"/>
              </w:rPr>
              <w:t>May 20</w:t>
            </w:r>
            <w:r w:rsidR="00EF252D">
              <w:rPr>
                <w:rFonts w:ascii="Lora" w:eastAsia="Noto Serif JP" w:hAnsi="Lora" w:cs="Noto Sans"/>
                <w:color w:val="000000" w:themeColor="text1"/>
              </w:rPr>
              <w:t>XX</w:t>
            </w:r>
          </w:p>
          <w:p w14:paraId="4B2A6EDE" w14:textId="75F18A04" w:rsidR="00A67DA2" w:rsidRPr="00A67DA2" w:rsidRDefault="00A67DA2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proofErr w:type="spellStart"/>
            <w:r w:rsidRPr="00EB31B1">
              <w:rPr>
                <w:rFonts w:ascii="Lora" w:eastAsia="Noto Serif JP" w:hAnsi="Lora" w:cs="Noto Sans"/>
                <w:color w:val="000000" w:themeColor="text1"/>
              </w:rPr>
              <w:t>Honors</w:t>
            </w:r>
            <w:proofErr w:type="spellEnd"/>
            <w:r w:rsidRPr="00EB31B1">
              <w:rPr>
                <w:rFonts w:ascii="Lora" w:eastAsia="Noto Serif JP" w:hAnsi="Lora" w:cs="Noto Sans"/>
                <w:color w:val="000000" w:themeColor="text1"/>
              </w:rPr>
              <w:t xml:space="preserve">: </w:t>
            </w:r>
            <w:r w:rsidR="003B148F" w:rsidRPr="00EB31B1">
              <w:rPr>
                <w:rFonts w:ascii="Lora" w:eastAsia="Noto Serif JP" w:hAnsi="Lora" w:cs="Noto Sans"/>
                <w:color w:val="000000" w:themeColor="text1"/>
              </w:rPr>
              <w:t>Cum Laude (3.7/4.0</w:t>
            </w:r>
            <w:r w:rsidR="003B148F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)</w:t>
            </w:r>
          </w:p>
        </w:tc>
      </w:tr>
      <w:tr w:rsidR="001A3D1A" w:rsidRPr="001A3D1A" w14:paraId="7523716F" w14:textId="77777777" w:rsidTr="00EB31B1">
        <w:trPr>
          <w:trHeight w:val="1681"/>
        </w:trPr>
        <w:tc>
          <w:tcPr>
            <w:tcW w:w="11194" w:type="dxa"/>
            <w:gridSpan w:val="3"/>
          </w:tcPr>
          <w:p w14:paraId="5D1C4F06" w14:textId="74100CF4" w:rsidR="003B148F" w:rsidRPr="00EB31B1" w:rsidRDefault="003B148F" w:rsidP="003B148F">
            <w:pPr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B31B1">
              <w:rPr>
                <w:rFonts w:ascii="Lora" w:eastAsia="Noto Serif JP" w:hAnsi="Lora" w:cs="Noto Sans"/>
                <w:b/>
                <w:bCs/>
                <w:color w:val="000000" w:themeColor="text1"/>
                <w:sz w:val="24"/>
                <w:szCs w:val="24"/>
              </w:rPr>
              <w:t xml:space="preserve">Relevant Coursework: </w:t>
            </w: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Introduction to Microeconomic &amp; Macroeconomic Analysis, Intermediate Microeconomic &amp; Macroeconomic Theory, Calculus, Mathematics, Quantitative Reasoning</w:t>
            </w:r>
          </w:p>
          <w:p w14:paraId="26CDEEB8" w14:textId="454BDFFC" w:rsidR="003B148F" w:rsidRPr="00EB31B1" w:rsidRDefault="003B148F" w:rsidP="003B148F">
            <w:pPr>
              <w:rPr>
                <w:sz w:val="24"/>
                <w:szCs w:val="24"/>
                <w:shd w:val="clear" w:color="auto" w:fill="FFFFFF"/>
              </w:rPr>
            </w:pPr>
          </w:p>
          <w:p w14:paraId="0ADCA9E8" w14:textId="0C6D3373" w:rsidR="003B148F" w:rsidRPr="00EB31B1" w:rsidRDefault="003B148F" w:rsidP="003B148F">
            <w:pPr>
              <w:rPr>
                <w:rFonts w:ascii="Lora" w:hAnsi="Lora"/>
                <w:b/>
                <w:bCs/>
                <w:sz w:val="24"/>
                <w:szCs w:val="24"/>
                <w:shd w:val="clear" w:color="auto" w:fill="FFFFFF"/>
              </w:rPr>
            </w:pPr>
            <w:r w:rsidRPr="00EB31B1">
              <w:rPr>
                <w:rFonts w:ascii="Lora" w:hAnsi="Lora"/>
                <w:b/>
                <w:bCs/>
                <w:sz w:val="24"/>
                <w:szCs w:val="24"/>
                <w:shd w:val="clear" w:color="auto" w:fill="FFFFFF"/>
              </w:rPr>
              <w:t xml:space="preserve">Awards and </w:t>
            </w:r>
            <w:proofErr w:type="spellStart"/>
            <w:r w:rsidRPr="00EB31B1">
              <w:rPr>
                <w:rFonts w:ascii="Lora" w:hAnsi="Lora"/>
                <w:b/>
                <w:bCs/>
                <w:sz w:val="24"/>
                <w:szCs w:val="24"/>
                <w:shd w:val="clear" w:color="auto" w:fill="FFFFFF"/>
              </w:rPr>
              <w:t>Honors</w:t>
            </w:r>
            <w:proofErr w:type="spellEnd"/>
            <w:r w:rsidR="004056E2" w:rsidRPr="00EB31B1">
              <w:rPr>
                <w:rFonts w:ascii="Lora" w:hAnsi="Lora"/>
                <w:b/>
                <w:bCs/>
                <w:sz w:val="24"/>
                <w:szCs w:val="24"/>
                <w:shd w:val="clear" w:color="auto" w:fill="FFFFFF"/>
              </w:rPr>
              <w:t>:</w:t>
            </w:r>
          </w:p>
          <w:p w14:paraId="67063B72" w14:textId="55309850" w:rsidR="00581BF9" w:rsidRPr="004056E2" w:rsidRDefault="004056E2" w:rsidP="004056E2">
            <w:pPr>
              <w:rPr>
                <w:rFonts w:ascii="Lora" w:hAnsi="Lora"/>
                <w:sz w:val="20"/>
                <w:szCs w:val="20"/>
                <w:shd w:val="clear" w:color="auto" w:fill="FFFFFF"/>
              </w:rPr>
            </w:pPr>
            <w:r w:rsidRPr="00EB31B1">
              <w:rPr>
                <w:rFonts w:ascii="Lora" w:hAnsi="Lora"/>
                <w:sz w:val="24"/>
                <w:szCs w:val="24"/>
                <w:shd w:val="clear" w:color="auto" w:fill="FFFFFF"/>
              </w:rPr>
              <w:t>President’s List, 20</w:t>
            </w:r>
            <w:r w:rsidR="00EF252D">
              <w:rPr>
                <w:rFonts w:ascii="Lora" w:hAnsi="Lora"/>
                <w:sz w:val="24"/>
                <w:szCs w:val="24"/>
                <w:shd w:val="clear" w:color="auto" w:fill="FFFFFF"/>
              </w:rPr>
              <w:t>XX</w:t>
            </w:r>
            <w:r w:rsidRPr="00EB31B1">
              <w:rPr>
                <w:rFonts w:ascii="Lora" w:hAnsi="Lora"/>
                <w:sz w:val="24"/>
                <w:szCs w:val="24"/>
                <w:shd w:val="clear" w:color="auto" w:fill="FFFFFF"/>
              </w:rPr>
              <w:t xml:space="preserve"> | Dean’s List for 4 semesters | Pathways Scholarship Recipient, 20</w:t>
            </w:r>
            <w:r w:rsidR="00EF252D">
              <w:rPr>
                <w:rFonts w:ascii="Lora" w:hAnsi="Lora"/>
                <w:sz w:val="24"/>
                <w:szCs w:val="24"/>
                <w:shd w:val="clear" w:color="auto" w:fill="FFFFFF"/>
              </w:rPr>
              <w:t>XX</w:t>
            </w:r>
          </w:p>
        </w:tc>
      </w:tr>
      <w:tr w:rsidR="001A3D1A" w:rsidRPr="001A3D1A" w14:paraId="137D827A" w14:textId="7210CF36" w:rsidTr="00B51AB4">
        <w:tc>
          <w:tcPr>
            <w:tcW w:w="11194" w:type="dxa"/>
            <w:gridSpan w:val="3"/>
          </w:tcPr>
          <w:p w14:paraId="09EA4487" w14:textId="4F5B991F" w:rsidR="001A3D1A" w:rsidRPr="00EB31B1" w:rsidRDefault="00CB5327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8"/>
                <w:szCs w:val="28"/>
              </w:rPr>
            </w:pPr>
            <w:r w:rsidRPr="00EB31B1"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28"/>
                <w:szCs w:val="28"/>
              </w:rPr>
              <w:t>EXPERIENCE</w:t>
            </w:r>
          </w:p>
        </w:tc>
      </w:tr>
      <w:tr w:rsidR="001A3D1A" w:rsidRPr="001A3D1A" w14:paraId="2F2B2E8C" w14:textId="77777777" w:rsidTr="00B51AB4">
        <w:tc>
          <w:tcPr>
            <w:tcW w:w="11194" w:type="dxa"/>
            <w:gridSpan w:val="3"/>
          </w:tcPr>
          <w:p w14:paraId="5F85E83C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18"/>
                <w:szCs w:val="18"/>
              </w:rPr>
            </w:pPr>
          </w:p>
        </w:tc>
      </w:tr>
      <w:tr w:rsidR="002A1510" w:rsidRPr="001A3D1A" w14:paraId="3A678A23" w14:textId="5EF3A2D0" w:rsidTr="00EF252D">
        <w:trPr>
          <w:trHeight w:val="693"/>
        </w:trPr>
        <w:tc>
          <w:tcPr>
            <w:tcW w:w="7655" w:type="dxa"/>
          </w:tcPr>
          <w:p w14:paraId="0620F8AC" w14:textId="77777777" w:rsidR="002A1510" w:rsidRPr="00EB31B1" w:rsidRDefault="002A151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</w:rPr>
            </w:pPr>
            <w:r w:rsidRPr="00EB31B1">
              <w:rPr>
                <w:rFonts w:ascii="Lora" w:eastAsia="Noto Serif JP" w:hAnsi="Lora" w:cs="Noto Sans"/>
                <w:b/>
                <w:bCs/>
                <w:color w:val="000000" w:themeColor="text1"/>
              </w:rPr>
              <w:t>SAN FRANCISCO STATE UNIVERSITY, San Francisco, CA</w:t>
            </w:r>
          </w:p>
          <w:p w14:paraId="4BA7238E" w14:textId="5796BBAE" w:rsidR="002A1510" w:rsidRPr="002A1510" w:rsidRDefault="002A151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EB31B1">
              <w:rPr>
                <w:rFonts w:ascii="Lora" w:eastAsia="Noto Serif JP" w:hAnsi="Lora" w:cs="Noto Sans"/>
                <w:color w:val="000000" w:themeColor="text1"/>
              </w:rPr>
              <w:t>Intern Analyst</w:t>
            </w:r>
          </w:p>
        </w:tc>
        <w:tc>
          <w:tcPr>
            <w:tcW w:w="3539" w:type="dxa"/>
            <w:gridSpan w:val="2"/>
          </w:tcPr>
          <w:p w14:paraId="43B9EADE" w14:textId="694D7860" w:rsidR="002A1510" w:rsidRPr="00EB31B1" w:rsidRDefault="002A1510" w:rsidP="002A1510">
            <w:pPr>
              <w:pStyle w:val="NormalWeb"/>
              <w:spacing w:before="0" w:beforeAutospacing="0" w:after="0" w:afterAutospacing="0"/>
              <w:jc w:val="right"/>
              <w:rPr>
                <w:rFonts w:ascii="Lora" w:eastAsia="Noto Serif JP" w:hAnsi="Lora" w:cs="Noto Sans"/>
                <w:color w:val="000000" w:themeColor="text1"/>
              </w:rPr>
            </w:pPr>
            <w:r w:rsidRPr="00EB31B1">
              <w:rPr>
                <w:rFonts w:ascii="Lora" w:eastAsia="Noto Serif JP" w:hAnsi="Lora" w:cs="Noto Sans"/>
                <w:i/>
                <w:iCs/>
                <w:color w:val="000000" w:themeColor="text1"/>
              </w:rPr>
              <w:t>May 20</w:t>
            </w:r>
            <w:r w:rsidR="00EF252D">
              <w:rPr>
                <w:rFonts w:ascii="Lora" w:eastAsia="Noto Serif JP" w:hAnsi="Lora" w:cs="Noto Sans"/>
                <w:i/>
                <w:iCs/>
                <w:color w:val="000000" w:themeColor="text1"/>
              </w:rPr>
              <w:t>XX</w:t>
            </w:r>
            <w:r w:rsidRPr="00EB31B1">
              <w:rPr>
                <w:rFonts w:ascii="Lora" w:eastAsia="Noto Serif JP" w:hAnsi="Lora" w:cs="Noto Sans"/>
                <w:i/>
                <w:iCs/>
                <w:color w:val="000000" w:themeColor="text1"/>
              </w:rPr>
              <w:t>–Oct</w:t>
            </w:r>
            <w:r w:rsidR="0024102D" w:rsidRPr="00EB31B1">
              <w:rPr>
                <w:rFonts w:ascii="Lora" w:eastAsia="Noto Serif JP" w:hAnsi="Lora" w:cs="Noto Sans"/>
                <w:i/>
                <w:iCs/>
                <w:color w:val="000000" w:themeColor="text1"/>
              </w:rPr>
              <w:t>ober</w:t>
            </w:r>
            <w:r w:rsidRPr="00EB31B1">
              <w:rPr>
                <w:rFonts w:ascii="Lora" w:eastAsia="Noto Serif JP" w:hAnsi="Lora" w:cs="Noto Sans"/>
                <w:i/>
                <w:iCs/>
                <w:color w:val="000000" w:themeColor="text1"/>
              </w:rPr>
              <w:t xml:space="preserve"> 20</w:t>
            </w:r>
            <w:r w:rsidR="00EF252D">
              <w:rPr>
                <w:rFonts w:ascii="Lora" w:eastAsia="Noto Serif JP" w:hAnsi="Lora" w:cs="Noto Sans"/>
                <w:i/>
                <w:iCs/>
                <w:color w:val="000000" w:themeColor="text1"/>
              </w:rPr>
              <w:t>XX</w:t>
            </w:r>
          </w:p>
        </w:tc>
      </w:tr>
      <w:tr w:rsidR="001A3D1A" w:rsidRPr="001A3D1A" w14:paraId="0F5D8D60" w14:textId="77777777" w:rsidTr="00B51AB4">
        <w:trPr>
          <w:trHeight w:val="351"/>
        </w:trPr>
        <w:tc>
          <w:tcPr>
            <w:tcW w:w="11194" w:type="dxa"/>
            <w:gridSpan w:val="3"/>
          </w:tcPr>
          <w:p w14:paraId="1827145C" w14:textId="77777777" w:rsidR="0024102D" w:rsidRPr="00EB31B1" w:rsidRDefault="0024102D" w:rsidP="0024102D">
            <w:pPr>
              <w:pStyle w:val="ListParagraph"/>
              <w:numPr>
                <w:ilvl w:val="0"/>
                <w:numId w:val="7"/>
              </w:numPr>
              <w:spacing w:before="100" w:beforeAutospacing="1" w:after="120"/>
              <w:rPr>
                <w:rFonts w:ascii="Lora" w:hAnsi="Lora" w:cs="Noto Sans"/>
                <w:color w:val="000000" w:themeColor="text1"/>
                <w:sz w:val="24"/>
                <w:szCs w:val="24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</w:rPr>
              <w:t>Evaluated and organized 1995-2019 US personal income data by gender, race, education, and prognosis 2020-2040 gender income gap trend</w:t>
            </w:r>
          </w:p>
          <w:p w14:paraId="2C106584" w14:textId="77777777" w:rsidR="0024102D" w:rsidRPr="00EB31B1" w:rsidRDefault="0024102D" w:rsidP="0024102D">
            <w:pPr>
              <w:pStyle w:val="ListParagraph"/>
              <w:numPr>
                <w:ilvl w:val="0"/>
                <w:numId w:val="7"/>
              </w:numPr>
              <w:spacing w:before="100" w:beforeAutospacing="1" w:after="120"/>
              <w:rPr>
                <w:rFonts w:ascii="Lora" w:hAnsi="Lora" w:cs="Noto Sans"/>
                <w:color w:val="000000" w:themeColor="text1"/>
                <w:sz w:val="24"/>
                <w:szCs w:val="24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</w:rPr>
              <w:t>Worked closely with the professor and 4+ team members to develop a detailed gender income gap report of gender inequality studies</w:t>
            </w:r>
          </w:p>
          <w:p w14:paraId="227AAE72" w14:textId="77777777" w:rsidR="0024102D" w:rsidRPr="00EB31B1" w:rsidRDefault="0024102D" w:rsidP="0024102D">
            <w:pPr>
              <w:pStyle w:val="ListParagraph"/>
              <w:numPr>
                <w:ilvl w:val="0"/>
                <w:numId w:val="7"/>
              </w:numPr>
              <w:spacing w:before="100" w:beforeAutospacing="1" w:after="120"/>
              <w:rPr>
                <w:rFonts w:ascii="Lora" w:hAnsi="Lora" w:cs="Noto Sans"/>
                <w:color w:val="000000" w:themeColor="text1"/>
                <w:sz w:val="24"/>
                <w:szCs w:val="24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</w:rPr>
              <w:t>Conducted detailed research to identify trends and formulate forecast models</w:t>
            </w:r>
          </w:p>
          <w:p w14:paraId="27E1754B" w14:textId="3C192AE2" w:rsidR="004D4A58" w:rsidRPr="0024102D" w:rsidRDefault="0024102D" w:rsidP="0024102D">
            <w:pPr>
              <w:pStyle w:val="ListParagraph"/>
              <w:numPr>
                <w:ilvl w:val="0"/>
                <w:numId w:val="7"/>
              </w:numPr>
              <w:spacing w:before="100" w:beforeAutospacing="1" w:after="120"/>
              <w:rPr>
                <w:rFonts w:ascii="Lora" w:hAnsi="Lora" w:cs="Noto Sans"/>
                <w:color w:val="000000" w:themeColor="text1"/>
                <w:sz w:val="20"/>
                <w:szCs w:val="20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</w:rPr>
              <w:t xml:space="preserve">Maintained 100% accuracy in </w:t>
            </w:r>
            <w:proofErr w:type="spellStart"/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</w:rPr>
              <w:t>analyzing</w:t>
            </w:r>
            <w:proofErr w:type="spellEnd"/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</w:rPr>
              <w:t xml:space="preserve"> large economic and statistical data to derive results and achieve desired outcomes</w:t>
            </w:r>
          </w:p>
        </w:tc>
      </w:tr>
      <w:tr w:rsidR="0024102D" w:rsidRPr="001A3D1A" w14:paraId="20C230AD" w14:textId="77777777" w:rsidTr="00EF252D">
        <w:trPr>
          <w:trHeight w:val="707"/>
        </w:trPr>
        <w:tc>
          <w:tcPr>
            <w:tcW w:w="7655" w:type="dxa"/>
          </w:tcPr>
          <w:p w14:paraId="146A1A73" w14:textId="3B4914AA" w:rsidR="0024102D" w:rsidRPr="00EB31B1" w:rsidRDefault="0024102D" w:rsidP="001A3D1A">
            <w:pPr>
              <w:rPr>
                <w:sz w:val="24"/>
                <w:szCs w:val="24"/>
              </w:rPr>
            </w:pPr>
            <w:r w:rsidRPr="00EB31B1">
              <w:rPr>
                <w:rStyle w:val="Strong"/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POP WARNER FOOTBALL &amp; CHEER, San Clemente, CA</w:t>
            </w:r>
            <w:r w:rsidRPr="00EB31B1">
              <w:rPr>
                <w:rFonts w:ascii="Noto Sans" w:hAnsi="Noto Sans" w:cs="Noto Sans"/>
                <w:color w:val="4A4A4A"/>
                <w:sz w:val="24"/>
                <w:szCs w:val="24"/>
              </w:rPr>
              <w:br/>
            </w:r>
            <w:r w:rsidRPr="00EB31B1">
              <w:rPr>
                <w:rStyle w:val="Emphasis"/>
                <w:rFonts w:ascii="Lora" w:hAnsi="Lora" w:cs="Noto Sans"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Volunteer</w:t>
            </w:r>
          </w:p>
        </w:tc>
        <w:tc>
          <w:tcPr>
            <w:tcW w:w="3539" w:type="dxa"/>
            <w:gridSpan w:val="2"/>
          </w:tcPr>
          <w:p w14:paraId="460DF6CF" w14:textId="13E4170A" w:rsidR="0024102D" w:rsidRPr="00EB31B1" w:rsidRDefault="0024102D" w:rsidP="0024102D">
            <w:pPr>
              <w:jc w:val="right"/>
              <w:rPr>
                <w:rFonts w:ascii="Lora" w:eastAsia="Noto Serif JP" w:hAnsi="Lora" w:cs="Noto Sans"/>
                <w:color w:val="000000" w:themeColor="text1"/>
                <w:spacing w:val="20"/>
                <w:sz w:val="24"/>
                <w:szCs w:val="24"/>
              </w:rPr>
            </w:pPr>
            <w:r w:rsidRPr="00EB31B1">
              <w:rPr>
                <w:rStyle w:val="Emphasis"/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March 20</w:t>
            </w:r>
            <w:r w:rsidR="00EF252D">
              <w:rPr>
                <w:rStyle w:val="Emphasis"/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XX</w:t>
            </w:r>
            <w:r w:rsidRPr="00EB31B1">
              <w:rPr>
                <w:rStyle w:val="Emphasis"/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–November 20</w:t>
            </w:r>
            <w:r w:rsidR="00EF252D">
              <w:rPr>
                <w:rStyle w:val="Emphasis"/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XX</w:t>
            </w:r>
          </w:p>
        </w:tc>
      </w:tr>
      <w:tr w:rsidR="0024102D" w:rsidRPr="001A3D1A" w14:paraId="60B68B56" w14:textId="77777777" w:rsidTr="00EB31B1">
        <w:trPr>
          <w:trHeight w:val="1651"/>
        </w:trPr>
        <w:tc>
          <w:tcPr>
            <w:tcW w:w="11194" w:type="dxa"/>
            <w:gridSpan w:val="3"/>
          </w:tcPr>
          <w:p w14:paraId="4F12010F" w14:textId="77777777" w:rsidR="0024102D" w:rsidRPr="00EB31B1" w:rsidRDefault="0024102D" w:rsidP="0024102D">
            <w:pPr>
              <w:pStyle w:val="ListParagraph"/>
              <w:numPr>
                <w:ilvl w:val="0"/>
                <w:numId w:val="9"/>
              </w:numPr>
              <w:spacing w:before="100" w:beforeAutospacing="1" w:after="120"/>
              <w:rPr>
                <w:rFonts w:ascii="Lora" w:hAnsi="Lora" w:cs="Noto Sans"/>
                <w:color w:val="000000" w:themeColor="text1"/>
                <w:sz w:val="24"/>
                <w:szCs w:val="24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</w:rPr>
              <w:t>Managed youth football programs in the country with 400+ annual participants, $300k annual budget, and 8+ direct reports</w:t>
            </w:r>
          </w:p>
          <w:p w14:paraId="00BF7518" w14:textId="77777777" w:rsidR="0024102D" w:rsidRPr="00EB31B1" w:rsidRDefault="0024102D" w:rsidP="0024102D">
            <w:pPr>
              <w:pStyle w:val="ListParagraph"/>
              <w:numPr>
                <w:ilvl w:val="0"/>
                <w:numId w:val="9"/>
              </w:numPr>
              <w:spacing w:before="100" w:beforeAutospacing="1" w:after="120"/>
              <w:rPr>
                <w:rFonts w:ascii="Lora" w:hAnsi="Lora" w:cs="Noto Sans"/>
                <w:color w:val="000000" w:themeColor="text1"/>
                <w:sz w:val="24"/>
                <w:szCs w:val="24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</w:rPr>
              <w:t>Represented the organization at local, regional, and national level</w:t>
            </w:r>
          </w:p>
          <w:p w14:paraId="4BFBC8A0" w14:textId="77777777" w:rsidR="0024102D" w:rsidRPr="00EB31B1" w:rsidRDefault="0024102D" w:rsidP="0024102D">
            <w:pPr>
              <w:pStyle w:val="ListParagraph"/>
              <w:numPr>
                <w:ilvl w:val="0"/>
                <w:numId w:val="9"/>
              </w:numPr>
              <w:spacing w:before="100" w:beforeAutospacing="1"/>
              <w:rPr>
                <w:rFonts w:ascii="Lora" w:hAnsi="Lora" w:cs="Noto Sans"/>
                <w:color w:val="000000" w:themeColor="text1"/>
                <w:sz w:val="24"/>
                <w:szCs w:val="24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</w:rPr>
              <w:t>Employed best practices to handle all aspects of discipline, as well as all marketing, financial and special event functions</w:t>
            </w:r>
          </w:p>
          <w:p w14:paraId="1E7A9BC5" w14:textId="77777777" w:rsidR="0024102D" w:rsidRPr="001A3D1A" w:rsidRDefault="0024102D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20"/>
                <w:szCs w:val="20"/>
              </w:rPr>
            </w:pPr>
          </w:p>
        </w:tc>
      </w:tr>
      <w:tr w:rsidR="001A3D1A" w:rsidRPr="001A3D1A" w14:paraId="1AE5201E" w14:textId="0F629050" w:rsidTr="00B51AB4">
        <w:tc>
          <w:tcPr>
            <w:tcW w:w="11194" w:type="dxa"/>
            <w:gridSpan w:val="3"/>
          </w:tcPr>
          <w:p w14:paraId="534703D6" w14:textId="039A3256" w:rsidR="001A3D1A" w:rsidRPr="004D782B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26"/>
                <w:szCs w:val="26"/>
              </w:rPr>
            </w:pPr>
            <w:r w:rsidRPr="002764DE"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26"/>
                <w:szCs w:val="26"/>
              </w:rPr>
              <w:t>S</w:t>
            </w:r>
            <w:r w:rsidR="00CB5327"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26"/>
                <w:szCs w:val="26"/>
              </w:rPr>
              <w:t>KILLS</w:t>
            </w:r>
          </w:p>
        </w:tc>
      </w:tr>
      <w:tr w:rsidR="001A3D1A" w:rsidRPr="001A3D1A" w14:paraId="52146948" w14:textId="77777777" w:rsidTr="00B51AB4">
        <w:tc>
          <w:tcPr>
            <w:tcW w:w="11194" w:type="dxa"/>
            <w:gridSpan w:val="3"/>
          </w:tcPr>
          <w:p w14:paraId="4337E336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16"/>
                <w:szCs w:val="16"/>
              </w:rPr>
            </w:pPr>
          </w:p>
        </w:tc>
      </w:tr>
      <w:tr w:rsidR="001A3D1A" w:rsidRPr="001A3D1A" w14:paraId="7080EF72" w14:textId="77777777" w:rsidTr="00B51AB4">
        <w:tc>
          <w:tcPr>
            <w:tcW w:w="11194" w:type="dxa"/>
            <w:gridSpan w:val="3"/>
          </w:tcPr>
          <w:p w14:paraId="2315CCB2" w14:textId="51C0E037" w:rsidR="00EB31B1" w:rsidRPr="00EB31B1" w:rsidRDefault="00EB31B1" w:rsidP="00EB31B1">
            <w:pPr>
              <w:pStyle w:val="ListParagraph"/>
              <w:numPr>
                <w:ilvl w:val="0"/>
                <w:numId w:val="10"/>
              </w:numPr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Leadership</w:t>
            </w:r>
          </w:p>
          <w:p w14:paraId="5BAA50F4" w14:textId="77777777" w:rsidR="00EB31B1" w:rsidRPr="00EB31B1" w:rsidRDefault="00EB31B1" w:rsidP="00EB31B1">
            <w:pPr>
              <w:pStyle w:val="ListParagraph"/>
              <w:numPr>
                <w:ilvl w:val="0"/>
                <w:numId w:val="10"/>
              </w:numPr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Problem Solving</w:t>
            </w:r>
          </w:p>
          <w:p w14:paraId="4C79AAB2" w14:textId="77777777" w:rsidR="00EB31B1" w:rsidRPr="00EB31B1" w:rsidRDefault="00EB31B1" w:rsidP="00EB31B1">
            <w:pPr>
              <w:pStyle w:val="ListParagraph"/>
              <w:numPr>
                <w:ilvl w:val="0"/>
                <w:numId w:val="10"/>
              </w:numPr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Research &amp; Analysis</w:t>
            </w:r>
          </w:p>
          <w:p w14:paraId="591D0E44" w14:textId="77777777" w:rsidR="00EB31B1" w:rsidRPr="00EB31B1" w:rsidRDefault="00EB31B1" w:rsidP="00EB31B1">
            <w:pPr>
              <w:pStyle w:val="ListParagraph"/>
              <w:numPr>
                <w:ilvl w:val="0"/>
                <w:numId w:val="10"/>
              </w:numPr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Data Gathering</w:t>
            </w:r>
          </w:p>
          <w:p w14:paraId="412469D4" w14:textId="77777777" w:rsidR="00EB31B1" w:rsidRPr="00EB31B1" w:rsidRDefault="00EB31B1" w:rsidP="00EB31B1">
            <w:pPr>
              <w:pStyle w:val="ListParagraph"/>
              <w:numPr>
                <w:ilvl w:val="0"/>
                <w:numId w:val="10"/>
              </w:numPr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Forecasting</w:t>
            </w:r>
          </w:p>
          <w:p w14:paraId="5AFEC1F3" w14:textId="604E912E" w:rsidR="00EB31B1" w:rsidRPr="00EB31B1" w:rsidRDefault="00EB31B1" w:rsidP="00EB31B1">
            <w:pPr>
              <w:pStyle w:val="ListParagraph"/>
              <w:numPr>
                <w:ilvl w:val="0"/>
                <w:numId w:val="10"/>
              </w:numPr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Public Speaking</w:t>
            </w:r>
          </w:p>
          <w:p w14:paraId="52E614DE" w14:textId="77777777" w:rsidR="00EB31B1" w:rsidRPr="00EB31B1" w:rsidRDefault="00EB31B1" w:rsidP="00EB31B1">
            <w:pPr>
              <w:pStyle w:val="ListParagraph"/>
              <w:numPr>
                <w:ilvl w:val="0"/>
                <w:numId w:val="10"/>
              </w:numPr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Communication</w:t>
            </w:r>
          </w:p>
          <w:p w14:paraId="4BCC1CFD" w14:textId="1EF2B1C1" w:rsidR="001A3D1A" w:rsidRPr="00EB31B1" w:rsidRDefault="00EB31B1" w:rsidP="00EB31B1">
            <w:pPr>
              <w:pStyle w:val="ListParagraph"/>
              <w:numPr>
                <w:ilvl w:val="0"/>
                <w:numId w:val="10"/>
              </w:numPr>
            </w:pPr>
            <w:r w:rsidRPr="00EB31B1">
              <w:rPr>
                <w:rFonts w:ascii="Lora" w:hAnsi="Lora" w:cs="Noto Sans"/>
                <w:color w:val="000000" w:themeColor="text1"/>
                <w:sz w:val="24"/>
                <w:szCs w:val="24"/>
                <w:shd w:val="clear" w:color="auto" w:fill="FFFFFF"/>
              </w:rPr>
              <w:t>MS Office Suite</w:t>
            </w:r>
          </w:p>
        </w:tc>
      </w:tr>
      <w:tr w:rsidR="00B51AB4" w14:paraId="6CB268A6" w14:textId="77777777" w:rsidTr="00B51A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3DD4ABA7" w14:textId="77777777" w:rsidR="00B51AB4" w:rsidRPr="00D704BB" w:rsidRDefault="00B51AB4" w:rsidP="00B51AB4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7083D89A" wp14:editId="0D1983C2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CA0607" w14:textId="77777777" w:rsidR="00B51AB4" w:rsidRDefault="00B51AB4" w:rsidP="00B51AB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3B5604A6" w14:textId="77777777" w:rsidR="00B51AB4" w:rsidRPr="00D704BB" w:rsidRDefault="00B51AB4" w:rsidP="00B51AB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6DFD206E" w14:textId="77777777" w:rsidR="00B51AB4" w:rsidRPr="00D704BB" w:rsidRDefault="00B51AB4" w:rsidP="00B51AB4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22D20AC8" w14:textId="77777777" w:rsidR="00B51AB4" w:rsidRPr="0000414F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00414F">
              <w:rPr>
                <w:rFonts w:ascii="Poppins" w:hAnsi="Poppins" w:cs="Poppins"/>
                <w:sz w:val="20"/>
                <w:szCs w:val="20"/>
              </w:rPr>
              <w:t>If you’re looking for a classy resume template, you can’t do any better than the “Milano”. Its simple elegance is just what you need if you want to imbue your resume with a balance of professionalism and good taste — plus a dash of creativity.</w:t>
            </w:r>
          </w:p>
          <w:p w14:paraId="6EF46701" w14:textId="77777777" w:rsidR="00B51AB4" w:rsidRPr="0000414F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31209517" w14:textId="77777777" w:rsidR="00B51AB4" w:rsidRPr="0000414F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00414F">
              <w:rPr>
                <w:rFonts w:ascii="Poppins" w:hAnsi="Poppins" w:cs="Poppins"/>
                <w:sz w:val="20"/>
                <w:szCs w:val="20"/>
              </w:rPr>
              <w:t>Everything on the Milano is left-aligned, which helps the hiring manager quickly look through your resume by simply scanning down the page to identify relevant experience and skills.</w:t>
            </w:r>
          </w:p>
          <w:p w14:paraId="4A04536B" w14:textId="77777777" w:rsidR="00B51AB4" w:rsidRPr="0000414F" w:rsidRDefault="00B51AB4" w:rsidP="00B51AB4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</w:rPr>
            </w:pPr>
          </w:p>
          <w:p w14:paraId="23011553" w14:textId="77777777" w:rsidR="00B51AB4" w:rsidRDefault="00B51AB4" w:rsidP="00B51AB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7B9BE8BD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273CA7D4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5CFF2B95" w14:textId="4956EF7F" w:rsidR="00B51AB4" w:rsidRPr="00D704BB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9" w:history="1">
              <w:r w:rsidRPr="00DD29B6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How to Write a Resume</w:t>
              </w:r>
            </w:hyperlink>
          </w:p>
          <w:p w14:paraId="4437DC7A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2E121CFF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07EF32F7" w14:textId="529E83AC" w:rsidR="00B51AB4" w:rsidRDefault="00B51AB4" w:rsidP="00B51AB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 xml:space="preserve">Once you have a great resume, </w:t>
            </w:r>
            <w:r w:rsidR="00DD29B6">
              <w:rPr>
                <w:rFonts w:ascii="Poppins" w:hAnsi="Poppins" w:cs="Poppins"/>
                <w:sz w:val="20"/>
                <w:szCs w:val="20"/>
                <w:lang w:val="en-US"/>
              </w:rPr>
              <w:t xml:space="preserve">your next step is to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pair it with a convincing cover letter</w:t>
            </w:r>
            <w:r w:rsidR="00DD29B6">
              <w:rPr>
                <w:rFonts w:ascii="Poppins" w:hAnsi="Poppins" w:cs="Poppins"/>
                <w:sz w:val="20"/>
                <w:szCs w:val="20"/>
                <w:lang w:val="en-US"/>
              </w:rPr>
              <w:t>. Luckily, we’ve got you covered there as well.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45D34D24" w14:textId="77777777" w:rsidR="00DD29B6" w:rsidRPr="00D704BB" w:rsidRDefault="00DD29B6" w:rsidP="00B51AB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E82D66A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7C68928C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52CAF061" w14:textId="77777777" w:rsidR="00B51AB4" w:rsidRDefault="00B51AB4" w:rsidP="00B51AB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4E74AC41" w14:textId="77777777" w:rsidR="00B51AB4" w:rsidRDefault="00B51AB4" w:rsidP="00B51AB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C48C6D7" w14:textId="77777777" w:rsidR="00B51AB4" w:rsidRDefault="00B51AB4" w:rsidP="00DD29B6">
            <w:pPr>
              <w:ind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F00FF31" w14:textId="77777777" w:rsidR="00B51AB4" w:rsidRPr="001D5369" w:rsidRDefault="00B51AB4" w:rsidP="00B51AB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144AF9E2" w14:textId="77777777" w:rsidR="00B51AB4" w:rsidRPr="001D5369" w:rsidRDefault="00B51AB4" w:rsidP="00B51AB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1B6108FA" w14:textId="77777777" w:rsidR="00B51AB4" w:rsidRPr="00180C71" w:rsidRDefault="00B51AB4" w:rsidP="00B51AB4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26E06E0A" wp14:editId="0AEA30D4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A2294C" w14:textId="77777777" w:rsidR="00B51AB4" w:rsidRDefault="00B51AB4" w:rsidP="00B51AB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C173795" w14:textId="77777777" w:rsidR="00B51AB4" w:rsidRDefault="00B51AB4" w:rsidP="00B51AB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1BC030D" w14:textId="77777777" w:rsidR="00B51AB4" w:rsidRDefault="00B51AB4" w:rsidP="00B51AB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4CE0534" w14:textId="77777777" w:rsidR="00B51AB4" w:rsidRDefault="00B51AB4" w:rsidP="00B51AB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EAA82EA" w14:textId="77777777" w:rsidR="00B51AB4" w:rsidRDefault="00B51AB4" w:rsidP="00B51AB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8576B0C" w14:textId="6E6D41D7" w:rsidR="00B51AB4" w:rsidRDefault="00B51AB4" w:rsidP="00B51AB4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315EBD0B" w:rsidR="00762384" w:rsidRPr="00B51AB4" w:rsidRDefault="00762384" w:rsidP="00B51AB4">
      <w:pPr>
        <w:rPr>
          <w:rFonts w:ascii="Poppins" w:hAnsi="Poppins" w:cs="Poppins"/>
          <w:sz w:val="2"/>
          <w:szCs w:val="2"/>
        </w:rPr>
      </w:pPr>
    </w:p>
    <w:sectPr w:rsidR="00762384" w:rsidRPr="00B51AB4" w:rsidSect="00C6474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F3B4E" w14:textId="77777777" w:rsidR="00C6474C" w:rsidRDefault="00C6474C" w:rsidP="002950A4">
      <w:pPr>
        <w:spacing w:after="0" w:line="240" w:lineRule="auto"/>
      </w:pPr>
      <w:r>
        <w:separator/>
      </w:r>
    </w:p>
  </w:endnote>
  <w:endnote w:type="continuationSeparator" w:id="0">
    <w:p w14:paraId="0583C083" w14:textId="77777777" w:rsidR="00C6474C" w:rsidRDefault="00C6474C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panose1 w:val="00000500000000000000"/>
    <w:charset w:val="4D"/>
    <w:family w:val="auto"/>
    <w:pitch w:val="variable"/>
    <w:sig w:usb0="A00002FF" w:usb1="5000204B" w:usb2="00000000" w:usb3="00000000" w:csb0="00000197" w:csb1="00000000"/>
  </w:font>
  <w:font w:name="Noto Serif JP">
    <w:panose1 w:val="020B0604020202020204"/>
    <w:charset w:val="80"/>
    <w:family w:val="roman"/>
    <w:notTrueType/>
    <w:pitch w:val="variable"/>
    <w:sig w:usb0="20000287" w:usb1="2ADF3C10" w:usb2="00000016" w:usb3="00000000" w:csb0="00060107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">
    <w:altName w:val="Poppins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767C5" w14:textId="77777777" w:rsidR="00C6474C" w:rsidRDefault="00C6474C" w:rsidP="002950A4">
      <w:pPr>
        <w:spacing w:after="0" w:line="240" w:lineRule="auto"/>
      </w:pPr>
      <w:r>
        <w:separator/>
      </w:r>
    </w:p>
  </w:footnote>
  <w:footnote w:type="continuationSeparator" w:id="0">
    <w:p w14:paraId="3DCA5020" w14:textId="77777777" w:rsidR="00C6474C" w:rsidRDefault="00C6474C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097"/>
    <w:multiLevelType w:val="hybridMultilevel"/>
    <w:tmpl w:val="1F08D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10CFE"/>
    <w:multiLevelType w:val="multilevel"/>
    <w:tmpl w:val="2A708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56534"/>
    <w:multiLevelType w:val="hybridMultilevel"/>
    <w:tmpl w:val="AEE05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D42725"/>
    <w:multiLevelType w:val="hybridMultilevel"/>
    <w:tmpl w:val="E3D2B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7617B8"/>
    <w:multiLevelType w:val="multilevel"/>
    <w:tmpl w:val="5C2E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98474">
    <w:abstractNumId w:val="6"/>
  </w:num>
  <w:num w:numId="2" w16cid:durableId="969215007">
    <w:abstractNumId w:val="4"/>
  </w:num>
  <w:num w:numId="3" w16cid:durableId="928007000">
    <w:abstractNumId w:val="8"/>
  </w:num>
  <w:num w:numId="4" w16cid:durableId="1943108422">
    <w:abstractNumId w:val="2"/>
  </w:num>
  <w:num w:numId="5" w16cid:durableId="1997762947">
    <w:abstractNumId w:val="5"/>
  </w:num>
  <w:num w:numId="6" w16cid:durableId="430662216">
    <w:abstractNumId w:val="1"/>
  </w:num>
  <w:num w:numId="7" w16cid:durableId="1015352530">
    <w:abstractNumId w:val="0"/>
  </w:num>
  <w:num w:numId="8" w16cid:durableId="1409502754">
    <w:abstractNumId w:val="9"/>
  </w:num>
  <w:num w:numId="9" w16cid:durableId="387531381">
    <w:abstractNumId w:val="7"/>
  </w:num>
  <w:num w:numId="10" w16cid:durableId="656033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212DD"/>
    <w:rsid w:val="00027A48"/>
    <w:rsid w:val="00086CF1"/>
    <w:rsid w:val="000D4A1B"/>
    <w:rsid w:val="001210A0"/>
    <w:rsid w:val="00145E5A"/>
    <w:rsid w:val="0014790C"/>
    <w:rsid w:val="00180C71"/>
    <w:rsid w:val="001A0E5A"/>
    <w:rsid w:val="001A3D1A"/>
    <w:rsid w:val="0024102D"/>
    <w:rsid w:val="0027420F"/>
    <w:rsid w:val="002764DE"/>
    <w:rsid w:val="002950A4"/>
    <w:rsid w:val="002A1510"/>
    <w:rsid w:val="002B3DB6"/>
    <w:rsid w:val="002D2A4C"/>
    <w:rsid w:val="00333CD0"/>
    <w:rsid w:val="00344FDF"/>
    <w:rsid w:val="003460AC"/>
    <w:rsid w:val="003679B9"/>
    <w:rsid w:val="00397933"/>
    <w:rsid w:val="003B148F"/>
    <w:rsid w:val="004056E2"/>
    <w:rsid w:val="0041792C"/>
    <w:rsid w:val="00417C0F"/>
    <w:rsid w:val="0044021C"/>
    <w:rsid w:val="004B7BB4"/>
    <w:rsid w:val="004D070C"/>
    <w:rsid w:val="004D4A58"/>
    <w:rsid w:val="004D782B"/>
    <w:rsid w:val="00581BF9"/>
    <w:rsid w:val="005E5B9C"/>
    <w:rsid w:val="006836BB"/>
    <w:rsid w:val="00701974"/>
    <w:rsid w:val="00762384"/>
    <w:rsid w:val="00775CC1"/>
    <w:rsid w:val="00793376"/>
    <w:rsid w:val="007C2B8A"/>
    <w:rsid w:val="007F4C83"/>
    <w:rsid w:val="00817C19"/>
    <w:rsid w:val="00841F62"/>
    <w:rsid w:val="008425DD"/>
    <w:rsid w:val="00847A30"/>
    <w:rsid w:val="0087217B"/>
    <w:rsid w:val="008C2A7E"/>
    <w:rsid w:val="00940316"/>
    <w:rsid w:val="009566AC"/>
    <w:rsid w:val="009C5990"/>
    <w:rsid w:val="00A67A51"/>
    <w:rsid w:val="00A67DA2"/>
    <w:rsid w:val="00A741A8"/>
    <w:rsid w:val="00A85D43"/>
    <w:rsid w:val="00B51AB4"/>
    <w:rsid w:val="00B53F10"/>
    <w:rsid w:val="00BB2506"/>
    <w:rsid w:val="00BB5627"/>
    <w:rsid w:val="00BF2F76"/>
    <w:rsid w:val="00BF54C6"/>
    <w:rsid w:val="00C05506"/>
    <w:rsid w:val="00C6474C"/>
    <w:rsid w:val="00CB5327"/>
    <w:rsid w:val="00D00CB9"/>
    <w:rsid w:val="00D209C4"/>
    <w:rsid w:val="00D35C88"/>
    <w:rsid w:val="00DC5EC1"/>
    <w:rsid w:val="00DD29B6"/>
    <w:rsid w:val="00E36930"/>
    <w:rsid w:val="00E42DB1"/>
    <w:rsid w:val="00E55660"/>
    <w:rsid w:val="00E55BF5"/>
    <w:rsid w:val="00E82D78"/>
    <w:rsid w:val="00EB31B1"/>
    <w:rsid w:val="00EF252D"/>
    <w:rsid w:val="00F12970"/>
    <w:rsid w:val="00F44D27"/>
    <w:rsid w:val="00F5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  <w:style w:type="character" w:styleId="Hyperlink">
    <w:name w:val="Hyperlink"/>
    <w:basedOn w:val="DefaultParagraphFont"/>
    <w:uiPriority w:val="99"/>
    <w:unhideWhenUsed/>
    <w:rsid w:val="00DD29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9B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4102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4102D"/>
    <w:rPr>
      <w:b/>
      <w:bCs/>
    </w:rPr>
  </w:style>
  <w:style w:type="character" w:styleId="Emphasis">
    <w:name w:val="Emphasis"/>
    <w:basedOn w:val="DefaultParagraphFont"/>
    <w:uiPriority w:val="20"/>
    <w:qFormat/>
    <w:rsid w:val="002410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resumegenius.com/cover-letter-builder?utm_source=Word_Doc&amp;utm_medium=Cover_Letter_Builder_Link&amp;utm_campaign=RG_Downloads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blog/resume-help/how-to-write-a-resum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Corissa Peterson</cp:lastModifiedBy>
  <cp:revision>3</cp:revision>
  <cp:lastPrinted>2024-03-07T02:01:00Z</cp:lastPrinted>
  <dcterms:created xsi:type="dcterms:W3CDTF">2024-03-07T02:01:00Z</dcterms:created>
  <dcterms:modified xsi:type="dcterms:W3CDTF">2024-03-07T02:04:00Z</dcterms:modified>
</cp:coreProperties>
</file>