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 w:themeColor="background1"/>
  <w:body>
    <w:tbl>
      <w:tblPr>
        <w:tblStyle w:val="TableGrid"/>
        <w:tblW w:w="111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80"/>
        <w:gridCol w:w="284"/>
        <w:gridCol w:w="108"/>
        <w:gridCol w:w="2722"/>
      </w:tblGrid>
      <w:tr w:rsidR="0087217B" w:rsidRPr="00361A53" w14:paraId="5CEA9C0D" w14:textId="77777777" w:rsidTr="00C658C4">
        <w:trPr>
          <w:trHeight w:val="851"/>
        </w:trPr>
        <w:tc>
          <w:tcPr>
            <w:tcW w:w="11194" w:type="dxa"/>
            <w:gridSpan w:val="4"/>
            <w:tcBorders>
              <w:bottom w:val="single" w:sz="8" w:space="0" w:color="1D3B62"/>
            </w:tcBorders>
          </w:tcPr>
          <w:p w14:paraId="3DFAE331" w14:textId="14D7D5E9" w:rsidR="0087217B" w:rsidRPr="00C658C4" w:rsidRDefault="00C658C4" w:rsidP="00D625CA">
            <w:pPr>
              <w:jc w:val="center"/>
              <w:rPr>
                <w:rFonts w:ascii="STIX Two Text" w:eastAsia="Noto Sans JP" w:hAnsi="STIX Two Text" w:cs="Noto Sans"/>
                <w:b/>
                <w:bCs/>
                <w:color w:val="1D3B62"/>
                <w:sz w:val="56"/>
                <w:szCs w:val="56"/>
              </w:rPr>
            </w:pPr>
            <w:r w:rsidRPr="00C658C4">
              <w:rPr>
                <w:rFonts w:ascii="STIX Two Text" w:eastAsia="Noto Sans JP" w:hAnsi="STIX Two Text" w:cs="Noto Sans"/>
                <w:b/>
                <w:bCs/>
                <w:color w:val="1D3B62"/>
                <w:sz w:val="56"/>
                <w:szCs w:val="56"/>
              </w:rPr>
              <w:t>NURSING STUDENT RESUME</w:t>
            </w:r>
          </w:p>
        </w:tc>
      </w:tr>
      <w:tr w:rsidR="005B44F0" w:rsidRPr="00361A53" w14:paraId="7D75104B" w14:textId="77777777" w:rsidTr="001D625A">
        <w:trPr>
          <w:trHeight w:val="984"/>
        </w:trPr>
        <w:tc>
          <w:tcPr>
            <w:tcW w:w="11194" w:type="dxa"/>
            <w:gridSpan w:val="4"/>
            <w:tcBorders>
              <w:top w:val="single" w:sz="8" w:space="0" w:color="1D3B62"/>
              <w:bottom w:val="single" w:sz="8" w:space="0" w:color="1D3B62"/>
            </w:tcBorders>
            <w:vAlign w:val="center"/>
          </w:tcPr>
          <w:p w14:paraId="2EFF591A" w14:textId="77777777" w:rsidR="005D175A" w:rsidRPr="00EA421A" w:rsidRDefault="005B44F0" w:rsidP="00006060">
            <w:pPr>
              <w:jc w:val="center"/>
              <w:rPr>
                <w:rFonts w:ascii="STIX Two Text" w:eastAsia="Noto Sans JP" w:hAnsi="STIX Two Text" w:cs="Noto Sans"/>
                <w:color w:val="000000"/>
              </w:rPr>
            </w:pPr>
            <w:r w:rsidRPr="00EA421A">
              <w:rPr>
                <w:rFonts w:ascii="STIX Two Text" w:eastAsia="Noto Sans JP" w:hAnsi="STIX Two Text" w:cs="Noto Sans"/>
                <w:color w:val="000000"/>
              </w:rPr>
              <w:t>3665 Margaret Street, Houston, TX 47587</w:t>
            </w:r>
          </w:p>
          <w:p w14:paraId="7C77F187" w14:textId="77777777" w:rsidR="005D175A" w:rsidRPr="00EA421A" w:rsidRDefault="005D175A" w:rsidP="00006060">
            <w:pPr>
              <w:jc w:val="center"/>
              <w:rPr>
                <w:rFonts w:ascii="STIX Two Text" w:eastAsia="Noto Sans JP" w:hAnsi="STIX Two Text" w:cs="Noto Sans"/>
                <w:color w:val="000000"/>
              </w:rPr>
            </w:pPr>
            <w:r w:rsidRPr="00EA421A">
              <w:rPr>
                <w:rFonts w:ascii="STIX Two Text" w:eastAsia="Noto Sans JP" w:hAnsi="STIX Two Text" w:cs="Noto Sans"/>
                <w:color w:val="000000"/>
              </w:rPr>
              <w:t>(770) 625-9669</w:t>
            </w:r>
          </w:p>
          <w:p w14:paraId="47FE2F9A" w14:textId="5935B545" w:rsidR="005B44F0" w:rsidRPr="00361A53" w:rsidRDefault="005B44F0" w:rsidP="00006060">
            <w:pPr>
              <w:jc w:val="center"/>
              <w:rPr>
                <w:rFonts w:ascii="STIX Two Text" w:eastAsia="Noto Sans JP" w:hAnsi="STIX Two Text" w:cs="Noto Sans"/>
                <w:color w:val="000000" w:themeColor="text1"/>
                <w:spacing w:val="4"/>
                <w:sz w:val="20"/>
                <w:szCs w:val="20"/>
              </w:rPr>
            </w:pPr>
            <w:r w:rsidRPr="00EA421A">
              <w:rPr>
                <w:rFonts w:ascii="STIX Two Text" w:eastAsia="Noto Sans JP" w:hAnsi="STIX Two Text" w:cs="Noto Sans"/>
                <w:color w:val="000000"/>
              </w:rPr>
              <w:t>RichardWilliams@gmail.com</w:t>
            </w:r>
          </w:p>
        </w:tc>
      </w:tr>
      <w:tr w:rsidR="0087217B" w:rsidRPr="00361A53" w14:paraId="30BA8C02" w14:textId="77777777" w:rsidTr="001D625A">
        <w:trPr>
          <w:trHeight w:val="142"/>
        </w:trPr>
        <w:tc>
          <w:tcPr>
            <w:tcW w:w="11194" w:type="dxa"/>
            <w:gridSpan w:val="4"/>
            <w:tcBorders>
              <w:top w:val="single" w:sz="8" w:space="0" w:color="1D3B62"/>
            </w:tcBorders>
          </w:tcPr>
          <w:p w14:paraId="2F7182FA" w14:textId="23963D37" w:rsidR="0087217B" w:rsidRPr="00361A53" w:rsidRDefault="0087217B" w:rsidP="00D625CA">
            <w:pPr>
              <w:jc w:val="center"/>
              <w:rPr>
                <w:rFonts w:ascii="STIX Two Text" w:eastAsia="Noto Sans JP" w:hAnsi="STIX Two Text" w:cs="Noto Sans"/>
                <w:sz w:val="10"/>
                <w:szCs w:val="10"/>
              </w:rPr>
            </w:pPr>
          </w:p>
        </w:tc>
      </w:tr>
      <w:tr w:rsidR="00417C0F" w:rsidRPr="00361A53" w14:paraId="7F860432" w14:textId="77777777" w:rsidTr="001D625A">
        <w:trPr>
          <w:trHeight w:val="954"/>
        </w:trPr>
        <w:tc>
          <w:tcPr>
            <w:tcW w:w="11194" w:type="dxa"/>
            <w:gridSpan w:val="4"/>
          </w:tcPr>
          <w:p w14:paraId="238D51C0" w14:textId="4F54AE1B" w:rsidR="00417C0F" w:rsidRPr="00C658C4" w:rsidRDefault="00C658C4" w:rsidP="00C658C4">
            <w:pPr>
              <w:spacing w:line="276" w:lineRule="auto"/>
              <w:jc w:val="center"/>
              <w:rPr>
                <w:rFonts w:ascii="STIX Two Text" w:hAnsi="STIX Two Text"/>
              </w:rPr>
            </w:pPr>
            <w:r w:rsidRPr="00C658C4">
              <w:rPr>
                <w:rFonts w:ascii="STIX Two Text" w:hAnsi="STIX Two Text"/>
                <w:i/>
              </w:rPr>
              <w:t>Upcoming nursing graduate with excellent educational credentials and hands-on patient care experience. Possess fundamental knowledge of medical terminology, healthcare policies, and patient care values. Aspiring to combine ongoing nursing education and experience to secure a nursing internship in dynamic healthcare settings.</w:t>
            </w:r>
          </w:p>
        </w:tc>
      </w:tr>
      <w:tr w:rsidR="0087217B" w:rsidRPr="00361A53" w14:paraId="70A2A714" w14:textId="77777777" w:rsidTr="001D625A">
        <w:trPr>
          <w:trHeight w:val="116"/>
        </w:trPr>
        <w:tc>
          <w:tcPr>
            <w:tcW w:w="11194" w:type="dxa"/>
            <w:gridSpan w:val="4"/>
          </w:tcPr>
          <w:p w14:paraId="6C1B5BEE" w14:textId="77777777" w:rsidR="0087217B" w:rsidRPr="00361A53" w:rsidRDefault="0087217B" w:rsidP="0087217B">
            <w:pPr>
              <w:rPr>
                <w:rFonts w:ascii="STIX Two Text" w:eastAsia="Noto Sans JP" w:hAnsi="STIX Two Text" w:cs="Noto Sans"/>
                <w:sz w:val="16"/>
                <w:szCs w:val="16"/>
              </w:rPr>
            </w:pPr>
          </w:p>
        </w:tc>
      </w:tr>
      <w:tr w:rsidR="0087217B" w:rsidRPr="00361A53" w14:paraId="22B54E23" w14:textId="77777777" w:rsidTr="001D625A">
        <w:tc>
          <w:tcPr>
            <w:tcW w:w="11194" w:type="dxa"/>
            <w:gridSpan w:val="4"/>
            <w:tcBorders>
              <w:bottom w:val="single" w:sz="8" w:space="0" w:color="1D3B62"/>
            </w:tcBorders>
          </w:tcPr>
          <w:p w14:paraId="7B0C5211" w14:textId="21E853CF" w:rsidR="0087217B" w:rsidRPr="00EA421A" w:rsidRDefault="00C658C4" w:rsidP="0087217B">
            <w:pPr>
              <w:rPr>
                <w:rFonts w:ascii="STIX Two Text" w:eastAsia="Noto Sans JP" w:hAnsi="STIX Two Text" w:cs="Noto Sans"/>
                <w:b/>
                <w:bCs/>
                <w:spacing w:val="20"/>
                <w:sz w:val="24"/>
                <w:szCs w:val="24"/>
              </w:rPr>
            </w:pPr>
            <w:r>
              <w:rPr>
                <w:rFonts w:ascii="STIX Two Text" w:eastAsia="Noto Sans JP" w:hAnsi="STIX Two Text" w:cs="Noto Sans"/>
                <w:b/>
                <w:bCs/>
                <w:color w:val="1D3B62"/>
                <w:spacing w:val="20"/>
                <w:sz w:val="24"/>
                <w:szCs w:val="24"/>
              </w:rPr>
              <w:t>EDUCATION</w:t>
            </w:r>
          </w:p>
        </w:tc>
      </w:tr>
      <w:tr w:rsidR="0087217B" w:rsidRPr="00361A53" w14:paraId="17569CF5" w14:textId="77777777" w:rsidTr="0003759C">
        <w:trPr>
          <w:trHeight w:val="76"/>
        </w:trPr>
        <w:tc>
          <w:tcPr>
            <w:tcW w:w="11194" w:type="dxa"/>
            <w:gridSpan w:val="4"/>
            <w:tcBorders>
              <w:top w:val="single" w:sz="8" w:space="0" w:color="1D3B62"/>
            </w:tcBorders>
          </w:tcPr>
          <w:p w14:paraId="08F0C232" w14:textId="77777777" w:rsidR="0087217B" w:rsidRPr="00361A53" w:rsidRDefault="0087217B" w:rsidP="0087217B">
            <w:pPr>
              <w:rPr>
                <w:rFonts w:ascii="STIX Two Text" w:eastAsia="Noto Sans JP" w:hAnsi="STIX Two Text" w:cs="Noto Sans"/>
                <w:sz w:val="16"/>
                <w:szCs w:val="16"/>
              </w:rPr>
            </w:pPr>
          </w:p>
        </w:tc>
      </w:tr>
      <w:tr w:rsidR="0003759C" w:rsidRPr="00361A53" w14:paraId="6B740AEF" w14:textId="77777777" w:rsidTr="0003759C">
        <w:tc>
          <w:tcPr>
            <w:tcW w:w="8080" w:type="dxa"/>
          </w:tcPr>
          <w:p w14:paraId="7F25733B" w14:textId="77777777" w:rsidR="0003759C" w:rsidRPr="0003759C" w:rsidRDefault="0003759C" w:rsidP="0003759C">
            <w:pPr>
              <w:pStyle w:val="NormalWeb"/>
              <w:spacing w:before="0" w:beforeAutospacing="0" w:after="0" w:afterAutospacing="0" w:line="276" w:lineRule="auto"/>
              <w:rPr>
                <w:rFonts w:ascii="STIX Two Text" w:eastAsia="Noto Sans JP" w:hAnsi="STIX Two Text" w:cs="Noto Sans"/>
                <w:b/>
                <w:bCs/>
              </w:rPr>
            </w:pPr>
            <w:r w:rsidRPr="0003759C">
              <w:rPr>
                <w:rFonts w:ascii="STIX Two Text" w:eastAsia="Noto Sans JP" w:hAnsi="STIX Two Text" w:cs="Noto Sans"/>
                <w:b/>
                <w:bCs/>
                <w:color w:val="000000"/>
              </w:rPr>
              <w:t>LOUISIANA STATE UNIVERSITY</w:t>
            </w:r>
          </w:p>
          <w:p w14:paraId="107E981D" w14:textId="77777777" w:rsidR="0003759C" w:rsidRPr="0003759C" w:rsidRDefault="0003759C" w:rsidP="0003759C">
            <w:pPr>
              <w:pStyle w:val="NormalWeb"/>
              <w:spacing w:before="0" w:beforeAutospacing="0" w:after="0" w:afterAutospacing="0" w:line="276" w:lineRule="auto"/>
              <w:rPr>
                <w:rFonts w:ascii="STIX Two Text" w:eastAsia="Noto Sans JP" w:hAnsi="STIX Two Text" w:cs="Noto Sans"/>
                <w:color w:val="000000"/>
              </w:rPr>
            </w:pPr>
            <w:r w:rsidRPr="0003759C">
              <w:rPr>
                <w:rFonts w:ascii="STIX Two Text" w:eastAsia="Noto Sans JP" w:hAnsi="STIX Two Text" w:cs="Noto Sans"/>
                <w:color w:val="000000"/>
              </w:rPr>
              <w:t>Bachelor of Science in Business Administration (concentration: finance),</w:t>
            </w:r>
          </w:p>
          <w:p w14:paraId="5AC8002D" w14:textId="639E5325" w:rsidR="0003759C" w:rsidRPr="0003759C" w:rsidRDefault="0003759C" w:rsidP="0003759C">
            <w:pPr>
              <w:pStyle w:val="NormalWeb"/>
              <w:spacing w:before="0" w:beforeAutospacing="0" w:after="0" w:afterAutospacing="0" w:line="276" w:lineRule="auto"/>
              <w:rPr>
                <w:rFonts w:ascii="STIX Two Text" w:eastAsia="Noto Sans JP" w:hAnsi="STIX Two Text" w:cs="Noto Sans"/>
              </w:rPr>
            </w:pPr>
            <w:r w:rsidRPr="0003759C">
              <w:rPr>
                <w:rFonts w:ascii="STIX Two Text" w:eastAsia="Noto Sans JP" w:hAnsi="STIX Two Text" w:cs="Noto Sans"/>
                <w:color w:val="000000"/>
              </w:rPr>
              <w:t>Honors: cum laude (GPA: 3.7/4.0)</w:t>
            </w:r>
          </w:p>
        </w:tc>
        <w:tc>
          <w:tcPr>
            <w:tcW w:w="3114" w:type="dxa"/>
            <w:gridSpan w:val="3"/>
          </w:tcPr>
          <w:p w14:paraId="13C72132" w14:textId="77777777" w:rsidR="0003759C" w:rsidRPr="0003759C" w:rsidRDefault="0003759C" w:rsidP="0003759C">
            <w:pPr>
              <w:pStyle w:val="NormalWeb"/>
              <w:spacing w:before="0" w:beforeAutospacing="0" w:after="0" w:afterAutospacing="0"/>
              <w:jc w:val="right"/>
              <w:rPr>
                <w:rFonts w:ascii="STIX Two Text" w:eastAsia="Noto Sans JP" w:hAnsi="STIX Two Text" w:cs="Noto Sans"/>
                <w:b/>
                <w:bCs/>
              </w:rPr>
            </w:pPr>
            <w:r w:rsidRPr="0003759C">
              <w:rPr>
                <w:rFonts w:ascii="STIX Two Text" w:eastAsia="Noto Sans JP" w:hAnsi="STIX Two Text" w:cs="Noto Sans"/>
                <w:b/>
                <w:bCs/>
                <w:color w:val="000000"/>
              </w:rPr>
              <w:t>Baton Rouge, LA</w:t>
            </w:r>
          </w:p>
          <w:p w14:paraId="71CD48F0" w14:textId="65CE8781" w:rsidR="0003759C" w:rsidRPr="0003759C" w:rsidRDefault="0003759C" w:rsidP="0003759C">
            <w:pPr>
              <w:jc w:val="right"/>
              <w:rPr>
                <w:rFonts w:ascii="STIX Two Text" w:eastAsia="Noto Sans JP" w:hAnsi="STIX Two Text" w:cs="Noto Sans"/>
                <w:sz w:val="24"/>
                <w:szCs w:val="24"/>
              </w:rPr>
            </w:pPr>
            <w:r w:rsidRPr="0003759C">
              <w:rPr>
                <w:rFonts w:ascii="STIX Two Text" w:eastAsia="Noto Sans JP" w:hAnsi="STIX Two Text" w:cs="Noto Sans"/>
                <w:i/>
                <w:iCs/>
                <w:color w:val="000000"/>
                <w:sz w:val="24"/>
                <w:szCs w:val="24"/>
              </w:rPr>
              <w:t>May 20</w:t>
            </w:r>
            <w:r w:rsidR="00361E69">
              <w:rPr>
                <w:rFonts w:ascii="STIX Two Text" w:eastAsia="Noto Sans JP" w:hAnsi="STIX Two Text" w:cs="Noto Sans"/>
                <w:i/>
                <w:iCs/>
                <w:color w:val="000000"/>
                <w:sz w:val="24"/>
                <w:szCs w:val="24"/>
              </w:rPr>
              <w:t>XX</w:t>
            </w:r>
          </w:p>
        </w:tc>
      </w:tr>
      <w:tr w:rsidR="0003759C" w:rsidRPr="00361A53" w14:paraId="0F9224DA" w14:textId="77777777" w:rsidTr="0003759C">
        <w:tc>
          <w:tcPr>
            <w:tcW w:w="11194" w:type="dxa"/>
            <w:gridSpan w:val="4"/>
          </w:tcPr>
          <w:p w14:paraId="35B8DA0E" w14:textId="77777777" w:rsidR="0003759C" w:rsidRPr="00361A53" w:rsidRDefault="0003759C" w:rsidP="0087217B">
            <w:pPr>
              <w:rPr>
                <w:rFonts w:ascii="STIX Two Text" w:eastAsia="Noto Sans JP" w:hAnsi="STIX Two Text" w:cs="Noto Sans"/>
                <w:sz w:val="16"/>
                <w:szCs w:val="16"/>
              </w:rPr>
            </w:pPr>
          </w:p>
        </w:tc>
      </w:tr>
      <w:tr w:rsidR="0003759C" w:rsidRPr="00361A53" w14:paraId="25FCEF3C" w14:textId="77777777" w:rsidTr="0003759C">
        <w:tc>
          <w:tcPr>
            <w:tcW w:w="11194" w:type="dxa"/>
            <w:gridSpan w:val="4"/>
            <w:tcBorders>
              <w:bottom w:val="single" w:sz="4" w:space="0" w:color="1D3B62"/>
            </w:tcBorders>
          </w:tcPr>
          <w:p w14:paraId="6A14408A" w14:textId="32D13AFA" w:rsidR="0003759C" w:rsidRPr="00361A53" w:rsidRDefault="0003759C" w:rsidP="0087217B">
            <w:pPr>
              <w:rPr>
                <w:rFonts w:ascii="STIX Two Text" w:eastAsia="Noto Sans JP" w:hAnsi="STIX Two Text" w:cs="Noto Sans"/>
                <w:sz w:val="16"/>
                <w:szCs w:val="16"/>
              </w:rPr>
            </w:pPr>
            <w:r>
              <w:rPr>
                <w:rFonts w:ascii="STIX Two Text" w:eastAsia="Noto Sans JP" w:hAnsi="STIX Two Text" w:cs="Noto Sans"/>
                <w:b/>
                <w:bCs/>
                <w:color w:val="1D3B62"/>
                <w:spacing w:val="20"/>
                <w:sz w:val="24"/>
                <w:szCs w:val="24"/>
              </w:rPr>
              <w:t>PROFESSIONAL EXPERIENCE</w:t>
            </w:r>
          </w:p>
        </w:tc>
      </w:tr>
      <w:tr w:rsidR="0003759C" w:rsidRPr="00361A53" w14:paraId="1242EE50" w14:textId="77777777" w:rsidTr="0003759C">
        <w:tc>
          <w:tcPr>
            <w:tcW w:w="11194" w:type="dxa"/>
            <w:gridSpan w:val="4"/>
            <w:tcBorders>
              <w:top w:val="single" w:sz="4" w:space="0" w:color="1D3B62"/>
            </w:tcBorders>
          </w:tcPr>
          <w:p w14:paraId="6DE200BB" w14:textId="77777777" w:rsidR="0003759C" w:rsidRDefault="0003759C" w:rsidP="0087217B">
            <w:pPr>
              <w:rPr>
                <w:rFonts w:ascii="STIX Two Text" w:eastAsia="Noto Sans JP" w:hAnsi="STIX Two Text" w:cs="Noto Sans"/>
                <w:b/>
                <w:bCs/>
                <w:color w:val="1D3B62"/>
                <w:spacing w:val="20"/>
                <w:sz w:val="24"/>
                <w:szCs w:val="24"/>
              </w:rPr>
            </w:pPr>
          </w:p>
        </w:tc>
      </w:tr>
      <w:tr w:rsidR="005B44F0" w:rsidRPr="00361A53" w14:paraId="4FEB446B" w14:textId="1AFF8942" w:rsidTr="0003759C">
        <w:trPr>
          <w:trHeight w:val="672"/>
        </w:trPr>
        <w:tc>
          <w:tcPr>
            <w:tcW w:w="8364" w:type="dxa"/>
            <w:gridSpan w:val="2"/>
          </w:tcPr>
          <w:p w14:paraId="12EE4E88" w14:textId="62E9BFCD" w:rsidR="005B44F0" w:rsidRPr="0003759C" w:rsidRDefault="0003759C" w:rsidP="00417C0F">
            <w:pPr>
              <w:pStyle w:val="NormalWeb"/>
              <w:spacing w:before="0" w:beforeAutospacing="0" w:after="0" w:afterAutospacing="0"/>
              <w:rPr>
                <w:rFonts w:ascii="STIX Two Text" w:eastAsia="Noto Sans JP" w:hAnsi="STIX Two Text" w:cs="Noto Sans"/>
                <w:b/>
                <w:bCs/>
              </w:rPr>
            </w:pPr>
            <w:r w:rsidRPr="0003759C">
              <w:rPr>
                <w:rFonts w:ascii="STIX Two Text" w:eastAsia="Noto Sans JP" w:hAnsi="STIX Two Text" w:cs="Noto Sans"/>
                <w:b/>
                <w:bCs/>
                <w:color w:val="000000"/>
              </w:rPr>
              <w:t xml:space="preserve">Methodist Charlton Medical </w:t>
            </w:r>
            <w:proofErr w:type="spellStart"/>
            <w:r w:rsidRPr="0003759C">
              <w:rPr>
                <w:rFonts w:ascii="STIX Two Text" w:eastAsia="Noto Sans JP" w:hAnsi="STIX Two Text" w:cs="Noto Sans"/>
                <w:b/>
                <w:bCs/>
                <w:color w:val="000000"/>
              </w:rPr>
              <w:t>Center</w:t>
            </w:r>
            <w:proofErr w:type="spellEnd"/>
          </w:p>
          <w:p w14:paraId="34919419" w14:textId="42A50636" w:rsidR="005B44F0" w:rsidRPr="0003759C" w:rsidRDefault="0003759C" w:rsidP="00566AEF">
            <w:pPr>
              <w:pStyle w:val="NormalWeb"/>
              <w:spacing w:before="0" w:beforeAutospacing="0" w:after="0" w:afterAutospacing="0"/>
              <w:rPr>
                <w:rFonts w:ascii="STIX Two Text" w:eastAsia="Noto Sans JP" w:hAnsi="STIX Two Text" w:cs="Noto Sans"/>
                <w:color w:val="000000"/>
              </w:rPr>
            </w:pPr>
            <w:r w:rsidRPr="0003759C">
              <w:rPr>
                <w:rFonts w:ascii="STIX Two Text" w:eastAsia="Noto Sans JP" w:hAnsi="STIX Two Text" w:cs="Noto Sans"/>
                <w:color w:val="000000"/>
              </w:rPr>
              <w:t>Patient Care Technician/Extern</w:t>
            </w:r>
          </w:p>
        </w:tc>
        <w:tc>
          <w:tcPr>
            <w:tcW w:w="2830" w:type="dxa"/>
            <w:gridSpan w:val="2"/>
          </w:tcPr>
          <w:p w14:paraId="7EF4288D" w14:textId="5E7617E4" w:rsidR="005B44F0" w:rsidRPr="0003759C" w:rsidRDefault="0003759C" w:rsidP="005B44F0">
            <w:pPr>
              <w:pStyle w:val="NormalWeb"/>
              <w:spacing w:before="0" w:beforeAutospacing="0" w:after="0" w:afterAutospacing="0"/>
              <w:jc w:val="right"/>
              <w:rPr>
                <w:rFonts w:ascii="STIX Two Text" w:eastAsia="Noto Sans JP" w:hAnsi="STIX Two Text" w:cs="Noto Sans"/>
                <w:i/>
                <w:iCs/>
                <w:color w:val="000000"/>
              </w:rPr>
            </w:pPr>
            <w:r w:rsidRPr="0003759C">
              <w:rPr>
                <w:rFonts w:ascii="STIX Two Text" w:eastAsia="Noto Sans JP" w:hAnsi="STIX Two Text" w:cs="Noto Sans"/>
                <w:b/>
                <w:bCs/>
                <w:color w:val="000000"/>
              </w:rPr>
              <w:t>Dallas, TX</w:t>
            </w:r>
          </w:p>
          <w:p w14:paraId="584158B4" w14:textId="7D240AC0" w:rsidR="005B44F0" w:rsidRPr="0003759C" w:rsidRDefault="0003759C" w:rsidP="005B44F0">
            <w:pPr>
              <w:pStyle w:val="NormalWeb"/>
              <w:spacing w:before="0" w:beforeAutospacing="0" w:after="0" w:afterAutospacing="0"/>
              <w:jc w:val="right"/>
              <w:rPr>
                <w:rFonts w:ascii="STIX Two Text" w:eastAsia="Noto Sans JP" w:hAnsi="STIX Two Text" w:cs="Noto Sans"/>
                <w:b/>
                <w:bCs/>
                <w:i/>
                <w:iCs/>
                <w:color w:val="000000"/>
              </w:rPr>
            </w:pPr>
            <w:r w:rsidRPr="0003759C">
              <w:rPr>
                <w:rFonts w:ascii="STIX Two Text" w:eastAsia="Noto Sans JP" w:hAnsi="STIX Two Text" w:cs="Noto Sans"/>
                <w:i/>
                <w:iCs/>
                <w:color w:val="000000"/>
              </w:rPr>
              <w:t>June 20</w:t>
            </w:r>
            <w:r w:rsidR="00361E69">
              <w:rPr>
                <w:rFonts w:ascii="STIX Two Text" w:eastAsia="Noto Sans JP" w:hAnsi="STIX Two Text" w:cs="Noto Sans"/>
                <w:i/>
                <w:iCs/>
                <w:color w:val="000000"/>
              </w:rPr>
              <w:t>XX</w:t>
            </w:r>
            <w:r w:rsidRPr="0003759C">
              <w:rPr>
                <w:rFonts w:ascii="STIX Two Text" w:eastAsia="Noto Sans JP" w:hAnsi="STIX Two Text" w:cs="Noto Sans"/>
                <w:i/>
                <w:iCs/>
                <w:color w:val="000000"/>
              </w:rPr>
              <w:t>-Present</w:t>
            </w:r>
            <w:r w:rsidR="005B44F0" w:rsidRPr="0003759C">
              <w:rPr>
                <w:rFonts w:ascii="STIX Two Text" w:eastAsia="Noto Sans JP" w:hAnsi="STIX Two Text" w:cs="Noto Sans"/>
                <w:b/>
                <w:bCs/>
                <w:i/>
                <w:iCs/>
                <w:color w:val="000000"/>
              </w:rPr>
              <w:t xml:space="preserve"> </w:t>
            </w:r>
          </w:p>
        </w:tc>
      </w:tr>
      <w:tr w:rsidR="00566AEF" w:rsidRPr="00361A53" w14:paraId="144AF3B3" w14:textId="77777777" w:rsidTr="0003759C">
        <w:trPr>
          <w:trHeight w:val="1226"/>
        </w:trPr>
        <w:tc>
          <w:tcPr>
            <w:tcW w:w="11194" w:type="dxa"/>
            <w:gridSpan w:val="4"/>
          </w:tcPr>
          <w:p w14:paraId="7C030E05" w14:textId="77777777" w:rsidR="0003759C" w:rsidRPr="0003759C" w:rsidRDefault="0003759C" w:rsidP="0003759C">
            <w:pPr>
              <w:pStyle w:val="NormalWeb"/>
              <w:numPr>
                <w:ilvl w:val="0"/>
                <w:numId w:val="2"/>
              </w:numPr>
              <w:spacing w:before="0" w:beforeAutospacing="0" w:after="0" w:afterAutospacing="0" w:line="276" w:lineRule="auto"/>
              <w:textAlignment w:val="baseline"/>
              <w:rPr>
                <w:rFonts w:ascii="STIX Two Text" w:hAnsi="STIX Two Text"/>
                <w:color w:val="000000"/>
              </w:rPr>
            </w:pPr>
            <w:r w:rsidRPr="0003759C">
              <w:rPr>
                <w:rFonts w:ascii="STIX Two Text" w:hAnsi="STIX Two Text"/>
                <w:color w:val="000000"/>
              </w:rPr>
              <w:t xml:space="preserve">Work with a multidisciplinary healthcare team to deliver compassionate care to patients in a 50-bed medical </w:t>
            </w:r>
            <w:proofErr w:type="spellStart"/>
            <w:r w:rsidRPr="0003759C">
              <w:rPr>
                <w:rFonts w:ascii="STIX Two Text" w:hAnsi="STIX Two Text"/>
                <w:color w:val="000000"/>
              </w:rPr>
              <w:t>center</w:t>
            </w:r>
            <w:proofErr w:type="spellEnd"/>
          </w:p>
          <w:p w14:paraId="1C3DC6E3" w14:textId="77777777" w:rsidR="0003759C" w:rsidRPr="0003759C" w:rsidRDefault="0003759C" w:rsidP="0003759C">
            <w:pPr>
              <w:pStyle w:val="NormalWeb"/>
              <w:numPr>
                <w:ilvl w:val="0"/>
                <w:numId w:val="2"/>
              </w:numPr>
              <w:spacing w:before="0" w:beforeAutospacing="0" w:after="0" w:afterAutospacing="0" w:line="276" w:lineRule="auto"/>
              <w:textAlignment w:val="baseline"/>
              <w:rPr>
                <w:rFonts w:ascii="STIX Two Text" w:hAnsi="STIX Two Text"/>
                <w:color w:val="000000"/>
              </w:rPr>
            </w:pPr>
            <w:r w:rsidRPr="0003759C">
              <w:rPr>
                <w:rFonts w:ascii="STIX Two Text" w:hAnsi="STIX Two Text"/>
                <w:color w:val="000000"/>
              </w:rPr>
              <w:t>Deliver care and support services to patients, nursing unit, and professional staff</w:t>
            </w:r>
          </w:p>
          <w:p w14:paraId="0903A9B1" w14:textId="77777777" w:rsidR="0003759C" w:rsidRPr="0003759C" w:rsidRDefault="0003759C" w:rsidP="0003759C">
            <w:pPr>
              <w:pStyle w:val="NormalWeb"/>
              <w:numPr>
                <w:ilvl w:val="0"/>
                <w:numId w:val="2"/>
              </w:numPr>
              <w:spacing w:before="0" w:beforeAutospacing="0" w:after="0" w:afterAutospacing="0" w:line="276" w:lineRule="auto"/>
              <w:textAlignment w:val="baseline"/>
              <w:rPr>
                <w:rFonts w:ascii="STIX Two Text" w:hAnsi="STIX Two Text"/>
                <w:color w:val="000000"/>
              </w:rPr>
            </w:pPr>
            <w:r w:rsidRPr="0003759C">
              <w:rPr>
                <w:rFonts w:ascii="STIX Two Text" w:hAnsi="STIX Two Text"/>
                <w:color w:val="000000"/>
              </w:rPr>
              <w:t>Provide skin care including bedside baths and perineal care to 10+ patients daily</w:t>
            </w:r>
          </w:p>
          <w:p w14:paraId="6C9199C1" w14:textId="77777777" w:rsidR="0003759C" w:rsidRPr="0003759C" w:rsidRDefault="0003759C" w:rsidP="0003759C">
            <w:pPr>
              <w:pStyle w:val="NormalWeb"/>
              <w:numPr>
                <w:ilvl w:val="0"/>
                <w:numId w:val="2"/>
              </w:numPr>
              <w:spacing w:before="0" w:beforeAutospacing="0" w:after="0" w:afterAutospacing="0" w:line="276" w:lineRule="auto"/>
              <w:textAlignment w:val="baseline"/>
              <w:rPr>
                <w:rFonts w:ascii="STIX Two Text" w:hAnsi="STIX Two Text"/>
                <w:color w:val="000000"/>
              </w:rPr>
            </w:pPr>
            <w:r w:rsidRPr="0003759C">
              <w:rPr>
                <w:rFonts w:ascii="STIX Two Text" w:hAnsi="STIX Two Text"/>
                <w:color w:val="000000"/>
              </w:rPr>
              <w:t>Monitor and record patients’ vital signs and any changes related to their overall wellness</w:t>
            </w:r>
          </w:p>
          <w:p w14:paraId="47188FA1" w14:textId="723E3F7A" w:rsidR="00566AEF" w:rsidRPr="0003759C" w:rsidRDefault="0003759C" w:rsidP="0003759C">
            <w:pPr>
              <w:pStyle w:val="NormalWeb"/>
              <w:numPr>
                <w:ilvl w:val="0"/>
                <w:numId w:val="2"/>
              </w:numPr>
              <w:spacing w:before="0" w:beforeAutospacing="0" w:after="0" w:afterAutospacing="0" w:line="276" w:lineRule="auto"/>
              <w:textAlignment w:val="baseline"/>
              <w:rPr>
                <w:color w:val="000000"/>
              </w:rPr>
            </w:pPr>
            <w:r w:rsidRPr="0003759C">
              <w:rPr>
                <w:rFonts w:ascii="STIX Two Text" w:hAnsi="STIX Two Text"/>
                <w:color w:val="000000"/>
              </w:rPr>
              <w:t>Obtain fluid samples for lab tests and provide emotional support to patients</w:t>
            </w:r>
          </w:p>
        </w:tc>
      </w:tr>
      <w:tr w:rsidR="0087217B" w:rsidRPr="00361A53" w14:paraId="31E7EA80" w14:textId="77777777" w:rsidTr="0003759C">
        <w:trPr>
          <w:trHeight w:val="96"/>
        </w:trPr>
        <w:tc>
          <w:tcPr>
            <w:tcW w:w="11194" w:type="dxa"/>
            <w:gridSpan w:val="4"/>
          </w:tcPr>
          <w:p w14:paraId="260F3EC6" w14:textId="77777777" w:rsidR="0087217B" w:rsidRPr="00EA421A" w:rsidRDefault="0087217B" w:rsidP="0087217B">
            <w:pPr>
              <w:rPr>
                <w:rFonts w:ascii="STIX Two Text" w:eastAsia="Noto Sans JP" w:hAnsi="STIX Two Text" w:cs="Noto Sans"/>
              </w:rPr>
            </w:pPr>
          </w:p>
        </w:tc>
      </w:tr>
      <w:tr w:rsidR="005B44F0" w:rsidRPr="00361A53" w14:paraId="096F6509" w14:textId="5F963221" w:rsidTr="001D625A">
        <w:trPr>
          <w:trHeight w:val="721"/>
        </w:trPr>
        <w:tc>
          <w:tcPr>
            <w:tcW w:w="8472" w:type="dxa"/>
            <w:gridSpan w:val="3"/>
          </w:tcPr>
          <w:p w14:paraId="59F53C40" w14:textId="6112DDB9" w:rsidR="005B44F0" w:rsidRPr="0003759C" w:rsidRDefault="0003759C" w:rsidP="004D4A58">
            <w:pPr>
              <w:rPr>
                <w:rFonts w:ascii="STIX Two Text" w:eastAsia="Noto Sans JP" w:hAnsi="STIX Two Text" w:cs="Noto Sans"/>
                <w:b/>
                <w:bCs/>
                <w:sz w:val="24"/>
                <w:szCs w:val="24"/>
                <w:lang w:eastAsia="en-IN"/>
              </w:rPr>
            </w:pPr>
            <w:r w:rsidRPr="0003759C">
              <w:rPr>
                <w:rFonts w:ascii="STIX Two Text" w:eastAsia="Noto Sans JP" w:hAnsi="STIX Two Text" w:cs="Noto Sans"/>
                <w:b/>
                <w:bCs/>
                <w:color w:val="000000"/>
                <w:sz w:val="24"/>
                <w:szCs w:val="24"/>
                <w:lang w:eastAsia="en-IN"/>
              </w:rPr>
              <w:t xml:space="preserve">Shore View Nursing &amp; Rehabilitation </w:t>
            </w:r>
            <w:proofErr w:type="spellStart"/>
            <w:r w:rsidRPr="0003759C">
              <w:rPr>
                <w:rFonts w:ascii="STIX Two Text" w:eastAsia="Noto Sans JP" w:hAnsi="STIX Two Text" w:cs="Noto Sans"/>
                <w:b/>
                <w:bCs/>
                <w:color w:val="000000"/>
                <w:sz w:val="24"/>
                <w:szCs w:val="24"/>
                <w:lang w:eastAsia="en-IN"/>
              </w:rPr>
              <w:t>Center</w:t>
            </w:r>
            <w:proofErr w:type="spellEnd"/>
          </w:p>
          <w:p w14:paraId="266846C3" w14:textId="2F36182A" w:rsidR="005B44F0" w:rsidRPr="0003759C" w:rsidRDefault="0003759C" w:rsidP="00566AEF">
            <w:pPr>
              <w:rPr>
                <w:rFonts w:ascii="STIX Two Text" w:eastAsia="Noto Sans JP" w:hAnsi="STIX Two Text" w:cs="Noto Sans"/>
                <w:sz w:val="24"/>
                <w:szCs w:val="24"/>
                <w:lang w:eastAsia="en-IN"/>
              </w:rPr>
            </w:pPr>
            <w:r w:rsidRPr="0003759C">
              <w:rPr>
                <w:rFonts w:ascii="STIX Two Text" w:eastAsia="Noto Sans JP" w:hAnsi="STIX Two Text" w:cs="Noto Sans"/>
                <w:color w:val="000000"/>
                <w:sz w:val="24"/>
                <w:szCs w:val="24"/>
                <w:lang w:eastAsia="en-IN"/>
              </w:rPr>
              <w:t>Nursing Assistant/Extern</w:t>
            </w:r>
          </w:p>
        </w:tc>
        <w:tc>
          <w:tcPr>
            <w:tcW w:w="2722" w:type="dxa"/>
          </w:tcPr>
          <w:p w14:paraId="09CC68D4" w14:textId="158886E5" w:rsidR="005B44F0" w:rsidRPr="0003759C" w:rsidRDefault="0003759C" w:rsidP="00A035F2">
            <w:pPr>
              <w:jc w:val="right"/>
              <w:rPr>
                <w:rFonts w:ascii="STIX Two Text" w:eastAsia="Noto Sans JP" w:hAnsi="STIX Two Text" w:cs="Noto Sans"/>
                <w:b/>
                <w:bCs/>
                <w:color w:val="000000"/>
                <w:sz w:val="24"/>
                <w:szCs w:val="24"/>
                <w:lang w:eastAsia="en-IN"/>
              </w:rPr>
            </w:pPr>
            <w:r w:rsidRPr="0003759C">
              <w:rPr>
                <w:rFonts w:ascii="STIX Two Text" w:eastAsia="Noto Sans JP" w:hAnsi="STIX Two Text" w:cs="Noto Sans"/>
                <w:b/>
                <w:bCs/>
                <w:color w:val="000000"/>
                <w:sz w:val="24"/>
                <w:szCs w:val="24"/>
                <w:lang w:eastAsia="en-IN"/>
              </w:rPr>
              <w:t>Brooklyn, NY</w:t>
            </w:r>
          </w:p>
          <w:p w14:paraId="200E033E" w14:textId="7695755C" w:rsidR="005B44F0" w:rsidRPr="0003759C" w:rsidRDefault="0003759C" w:rsidP="00A035F2">
            <w:pPr>
              <w:spacing w:line="360" w:lineRule="auto"/>
              <w:jc w:val="right"/>
              <w:rPr>
                <w:rFonts w:ascii="STIX Two Text" w:eastAsia="Noto Sans JP" w:hAnsi="STIX Two Text" w:cs="Noto Sans"/>
                <w:i/>
                <w:iCs/>
                <w:sz w:val="24"/>
                <w:szCs w:val="24"/>
                <w:lang w:eastAsia="en-IN"/>
              </w:rPr>
            </w:pPr>
            <w:r w:rsidRPr="0003759C">
              <w:rPr>
                <w:rFonts w:ascii="STIX Two Text" w:eastAsia="Noto Sans JP" w:hAnsi="STIX Two Text" w:cs="Noto Sans"/>
                <w:i/>
                <w:iCs/>
                <w:color w:val="000000"/>
                <w:sz w:val="24"/>
                <w:szCs w:val="24"/>
                <w:lang w:eastAsia="en-IN"/>
              </w:rPr>
              <w:t>March</w:t>
            </w:r>
            <w:r w:rsidR="005B44F0" w:rsidRPr="0003759C">
              <w:rPr>
                <w:rFonts w:ascii="STIX Two Text" w:eastAsia="Noto Sans JP" w:hAnsi="STIX Two Text" w:cs="Noto Sans"/>
                <w:i/>
                <w:iCs/>
                <w:color w:val="000000"/>
                <w:sz w:val="24"/>
                <w:szCs w:val="24"/>
                <w:lang w:eastAsia="en-IN"/>
              </w:rPr>
              <w:t xml:space="preserve"> 20</w:t>
            </w:r>
            <w:r w:rsidR="00361E69">
              <w:rPr>
                <w:rFonts w:ascii="STIX Two Text" w:eastAsia="Noto Sans JP" w:hAnsi="STIX Two Text" w:cs="Noto Sans"/>
                <w:i/>
                <w:iCs/>
                <w:color w:val="000000"/>
                <w:sz w:val="24"/>
                <w:szCs w:val="24"/>
                <w:lang w:eastAsia="en-IN"/>
              </w:rPr>
              <w:t>XX</w:t>
            </w:r>
            <w:r w:rsidR="005B44F0" w:rsidRPr="0003759C">
              <w:rPr>
                <w:rFonts w:ascii="STIX Two Text" w:eastAsia="Noto Sans JP" w:hAnsi="STIX Two Text" w:cs="Noto Sans"/>
                <w:i/>
                <w:iCs/>
                <w:color w:val="000000"/>
                <w:sz w:val="24"/>
                <w:szCs w:val="24"/>
                <w:lang w:eastAsia="en-IN"/>
              </w:rPr>
              <w:t>–</w:t>
            </w:r>
            <w:r w:rsidRPr="0003759C">
              <w:rPr>
                <w:rFonts w:ascii="STIX Two Text" w:eastAsia="Noto Sans JP" w:hAnsi="STIX Two Text" w:cs="Noto Sans"/>
                <w:i/>
                <w:iCs/>
                <w:color w:val="000000"/>
                <w:sz w:val="24"/>
                <w:szCs w:val="24"/>
                <w:lang w:eastAsia="en-IN"/>
              </w:rPr>
              <w:t>June</w:t>
            </w:r>
            <w:r w:rsidR="005B44F0" w:rsidRPr="0003759C">
              <w:rPr>
                <w:rFonts w:ascii="STIX Two Text" w:eastAsia="Noto Sans JP" w:hAnsi="STIX Two Text" w:cs="Noto Sans"/>
                <w:i/>
                <w:iCs/>
                <w:color w:val="000000"/>
                <w:sz w:val="24"/>
                <w:szCs w:val="24"/>
                <w:lang w:eastAsia="en-IN"/>
              </w:rPr>
              <w:t xml:space="preserve"> 20</w:t>
            </w:r>
            <w:r w:rsidR="00361E69">
              <w:rPr>
                <w:rFonts w:ascii="STIX Two Text" w:eastAsia="Noto Sans JP" w:hAnsi="STIX Two Text" w:cs="Noto Sans"/>
                <w:i/>
                <w:iCs/>
                <w:color w:val="000000"/>
                <w:sz w:val="24"/>
                <w:szCs w:val="24"/>
                <w:lang w:eastAsia="en-IN"/>
              </w:rPr>
              <w:t>XX</w:t>
            </w:r>
          </w:p>
        </w:tc>
      </w:tr>
      <w:tr w:rsidR="00566AEF" w:rsidRPr="00361A53" w14:paraId="08BDF917" w14:textId="77777777" w:rsidTr="0003759C">
        <w:trPr>
          <w:trHeight w:val="345"/>
        </w:trPr>
        <w:tc>
          <w:tcPr>
            <w:tcW w:w="11194" w:type="dxa"/>
            <w:gridSpan w:val="4"/>
          </w:tcPr>
          <w:p w14:paraId="329E34FD" w14:textId="77777777" w:rsidR="0003759C" w:rsidRPr="0003759C" w:rsidRDefault="0003759C" w:rsidP="0003759C">
            <w:pPr>
              <w:pStyle w:val="NormalWeb"/>
              <w:numPr>
                <w:ilvl w:val="0"/>
                <w:numId w:val="3"/>
              </w:numPr>
              <w:spacing w:before="0" w:beforeAutospacing="0" w:after="0" w:afterAutospacing="0" w:line="276" w:lineRule="auto"/>
              <w:textAlignment w:val="baseline"/>
              <w:rPr>
                <w:rFonts w:ascii="STIX Two Text" w:hAnsi="STIX Two Text"/>
                <w:color w:val="000000"/>
              </w:rPr>
            </w:pPr>
            <w:r w:rsidRPr="0003759C">
              <w:rPr>
                <w:rFonts w:ascii="STIX Two Text" w:hAnsi="STIX Two Text"/>
                <w:color w:val="000000"/>
              </w:rPr>
              <w:t>Delivered support with activities of daily living (ADLs) and personal hygiene daily to 5+ terminally ill patients</w:t>
            </w:r>
          </w:p>
          <w:p w14:paraId="7A63AC17" w14:textId="77777777" w:rsidR="0003759C" w:rsidRPr="0003759C" w:rsidRDefault="0003759C" w:rsidP="0003759C">
            <w:pPr>
              <w:pStyle w:val="NormalWeb"/>
              <w:numPr>
                <w:ilvl w:val="0"/>
                <w:numId w:val="3"/>
              </w:numPr>
              <w:spacing w:before="0" w:beforeAutospacing="0" w:after="0" w:afterAutospacing="0" w:line="276" w:lineRule="auto"/>
              <w:textAlignment w:val="baseline"/>
              <w:rPr>
                <w:rFonts w:ascii="STIX Two Text" w:hAnsi="STIX Two Text"/>
                <w:color w:val="000000"/>
              </w:rPr>
            </w:pPr>
            <w:r w:rsidRPr="0003759C">
              <w:rPr>
                <w:rFonts w:ascii="STIX Two Text" w:hAnsi="STIX Two Text"/>
                <w:color w:val="000000"/>
              </w:rPr>
              <w:t>Provided support to family members and caregivers while monitoring patients’ conditions and reporting any changes in patient status to the registered nurse</w:t>
            </w:r>
          </w:p>
          <w:p w14:paraId="5CCDFAEB" w14:textId="77777777" w:rsidR="0003759C" w:rsidRPr="0003759C" w:rsidRDefault="0003759C" w:rsidP="0003759C">
            <w:pPr>
              <w:pStyle w:val="NormalWeb"/>
              <w:numPr>
                <w:ilvl w:val="0"/>
                <w:numId w:val="3"/>
              </w:numPr>
              <w:spacing w:before="0" w:beforeAutospacing="0" w:after="0" w:afterAutospacing="0" w:line="276" w:lineRule="auto"/>
              <w:textAlignment w:val="baseline"/>
              <w:rPr>
                <w:rFonts w:ascii="STIX Two Text" w:hAnsi="STIX Two Text"/>
                <w:color w:val="000000"/>
              </w:rPr>
            </w:pPr>
            <w:r w:rsidRPr="0003759C">
              <w:rPr>
                <w:rFonts w:ascii="STIX Two Text" w:hAnsi="STIX Two Text"/>
                <w:color w:val="000000"/>
              </w:rPr>
              <w:t>Obtained and recorded vital signs and weight documentation regularly</w:t>
            </w:r>
          </w:p>
          <w:p w14:paraId="65200048" w14:textId="77777777" w:rsidR="0003759C" w:rsidRPr="0003759C" w:rsidRDefault="0003759C" w:rsidP="0003759C">
            <w:pPr>
              <w:pStyle w:val="NormalWeb"/>
              <w:numPr>
                <w:ilvl w:val="0"/>
                <w:numId w:val="3"/>
              </w:numPr>
              <w:spacing w:before="0" w:beforeAutospacing="0" w:after="0" w:afterAutospacing="0" w:line="276" w:lineRule="auto"/>
              <w:textAlignment w:val="baseline"/>
              <w:rPr>
                <w:rFonts w:ascii="STIX Two Text" w:hAnsi="STIX Two Text"/>
                <w:color w:val="000000"/>
              </w:rPr>
            </w:pPr>
            <w:r w:rsidRPr="0003759C">
              <w:rPr>
                <w:rFonts w:ascii="STIX Two Text" w:hAnsi="STIX Two Text"/>
                <w:color w:val="000000"/>
              </w:rPr>
              <w:t>Administered prescribed oral medications according to the written directions of a physician and home care nurse</w:t>
            </w:r>
          </w:p>
          <w:p w14:paraId="17789A23" w14:textId="3DD45778" w:rsidR="00566AEF" w:rsidRPr="0003759C" w:rsidRDefault="0003759C" w:rsidP="0003759C">
            <w:pPr>
              <w:pStyle w:val="NormalWeb"/>
              <w:numPr>
                <w:ilvl w:val="0"/>
                <w:numId w:val="3"/>
              </w:numPr>
              <w:spacing w:before="0" w:beforeAutospacing="0" w:after="0" w:afterAutospacing="0" w:line="276" w:lineRule="auto"/>
              <w:textAlignment w:val="baseline"/>
              <w:rPr>
                <w:color w:val="000000"/>
              </w:rPr>
            </w:pPr>
            <w:r w:rsidRPr="0003759C">
              <w:rPr>
                <w:rFonts w:ascii="STIX Two Text" w:hAnsi="STIX Two Text"/>
                <w:color w:val="000000"/>
              </w:rPr>
              <w:t>Arranged medical equipment and administered medical procedures while maintaining high-level patient care and service</w:t>
            </w:r>
          </w:p>
        </w:tc>
      </w:tr>
      <w:tr w:rsidR="004D4A58" w:rsidRPr="00361A53" w14:paraId="0F5D8D60" w14:textId="77777777" w:rsidTr="001D625A">
        <w:trPr>
          <w:trHeight w:val="120"/>
        </w:trPr>
        <w:tc>
          <w:tcPr>
            <w:tcW w:w="11194" w:type="dxa"/>
            <w:gridSpan w:val="4"/>
          </w:tcPr>
          <w:p w14:paraId="27E1754B" w14:textId="77777777" w:rsidR="004D4A58" w:rsidRPr="00361A53" w:rsidRDefault="004D4A58" w:rsidP="0087217B">
            <w:pPr>
              <w:rPr>
                <w:rFonts w:ascii="STIX Two Text" w:eastAsia="Noto Sans JP" w:hAnsi="STIX Two Text" w:cs="Noto Sans"/>
                <w:b/>
                <w:bCs/>
                <w:color w:val="000000"/>
                <w:spacing w:val="20"/>
                <w:sz w:val="16"/>
                <w:szCs w:val="16"/>
              </w:rPr>
            </w:pPr>
          </w:p>
        </w:tc>
      </w:tr>
      <w:tr w:rsidR="0077553F" w:rsidRPr="00361A53" w14:paraId="0B0E2371" w14:textId="77777777" w:rsidTr="001D625A">
        <w:trPr>
          <w:trHeight w:val="371"/>
        </w:trPr>
        <w:tc>
          <w:tcPr>
            <w:tcW w:w="11194" w:type="dxa"/>
            <w:gridSpan w:val="4"/>
            <w:tcBorders>
              <w:bottom w:val="single" w:sz="8" w:space="0" w:color="1D3B62"/>
            </w:tcBorders>
            <w:vAlign w:val="bottom"/>
          </w:tcPr>
          <w:p w14:paraId="40A4BDB2" w14:textId="2A2813BA" w:rsidR="0077553F" w:rsidRPr="006018CE" w:rsidRDefault="0077553F" w:rsidP="00361A53">
            <w:pPr>
              <w:rPr>
                <w:rFonts w:ascii="STIX Two Text" w:eastAsia="Noto Sans JP" w:hAnsi="STIX Two Text" w:cs="Noto Sans"/>
                <w:b/>
                <w:bCs/>
                <w:color w:val="1D3B62"/>
                <w:spacing w:val="20"/>
                <w:sz w:val="24"/>
                <w:szCs w:val="24"/>
              </w:rPr>
            </w:pPr>
            <w:r w:rsidRPr="006018CE">
              <w:rPr>
                <w:rFonts w:ascii="STIX Two Text" w:eastAsia="Noto Sans JP" w:hAnsi="STIX Two Text" w:cs="Noto Sans"/>
                <w:b/>
                <w:bCs/>
                <w:color w:val="1D3B62"/>
                <w:spacing w:val="20"/>
                <w:sz w:val="24"/>
                <w:szCs w:val="24"/>
              </w:rPr>
              <w:t>ADDITIONAL SKILLS</w:t>
            </w:r>
          </w:p>
        </w:tc>
      </w:tr>
      <w:tr w:rsidR="0077553F" w:rsidRPr="00361A53" w14:paraId="4840E50D" w14:textId="77777777" w:rsidTr="001D625A">
        <w:trPr>
          <w:trHeight w:val="228"/>
        </w:trPr>
        <w:tc>
          <w:tcPr>
            <w:tcW w:w="11194" w:type="dxa"/>
            <w:gridSpan w:val="4"/>
            <w:tcBorders>
              <w:top w:val="single" w:sz="8" w:space="0" w:color="1D3B62"/>
            </w:tcBorders>
          </w:tcPr>
          <w:p w14:paraId="05CDEE70" w14:textId="77777777" w:rsidR="0077553F" w:rsidRPr="00361A53" w:rsidRDefault="0077553F" w:rsidP="0087217B">
            <w:pPr>
              <w:rPr>
                <w:rFonts w:ascii="STIX Two Text" w:eastAsia="Noto Sans JP" w:hAnsi="STIX Two Text" w:cs="Noto Sans"/>
                <w:b/>
                <w:bCs/>
                <w:color w:val="000000"/>
                <w:spacing w:val="20"/>
                <w:sz w:val="16"/>
                <w:szCs w:val="16"/>
              </w:rPr>
            </w:pPr>
          </w:p>
        </w:tc>
      </w:tr>
      <w:tr w:rsidR="0077553F" w:rsidRPr="00361A53" w14:paraId="277A1721" w14:textId="77777777" w:rsidTr="001D625A">
        <w:trPr>
          <w:trHeight w:val="371"/>
        </w:trPr>
        <w:tc>
          <w:tcPr>
            <w:tcW w:w="11194" w:type="dxa"/>
            <w:gridSpan w:val="4"/>
          </w:tcPr>
          <w:p w14:paraId="28E70ADD" w14:textId="77777777" w:rsidR="0003759C" w:rsidRPr="0003759C" w:rsidRDefault="0003759C" w:rsidP="0003759C">
            <w:pPr>
              <w:pStyle w:val="NormalWeb"/>
              <w:numPr>
                <w:ilvl w:val="0"/>
                <w:numId w:val="7"/>
              </w:numPr>
              <w:spacing w:before="0" w:beforeAutospacing="0" w:after="0" w:afterAutospacing="0" w:line="276" w:lineRule="auto"/>
              <w:textAlignment w:val="baseline"/>
              <w:rPr>
                <w:rFonts w:ascii="STIX Two Text" w:hAnsi="STIX Two Text"/>
                <w:color w:val="000000"/>
              </w:rPr>
            </w:pPr>
            <w:r w:rsidRPr="0003759C">
              <w:rPr>
                <w:rFonts w:ascii="STIX Two Text" w:hAnsi="STIX Two Text"/>
                <w:color w:val="000000"/>
              </w:rPr>
              <w:t>Proficient in Microsoft Office (Word, Excel, and PowerPoint)</w:t>
            </w:r>
          </w:p>
          <w:p w14:paraId="42987662" w14:textId="77777777" w:rsidR="0003759C" w:rsidRPr="0003759C" w:rsidRDefault="0003759C" w:rsidP="0003759C">
            <w:pPr>
              <w:pStyle w:val="NormalWeb"/>
              <w:numPr>
                <w:ilvl w:val="0"/>
                <w:numId w:val="7"/>
              </w:numPr>
              <w:spacing w:before="0" w:beforeAutospacing="0" w:after="0" w:afterAutospacing="0" w:line="276" w:lineRule="auto"/>
              <w:textAlignment w:val="baseline"/>
              <w:rPr>
                <w:rFonts w:ascii="STIX Two Text" w:hAnsi="STIX Two Text"/>
                <w:color w:val="000000"/>
              </w:rPr>
            </w:pPr>
            <w:r w:rsidRPr="0003759C">
              <w:rPr>
                <w:rFonts w:ascii="STIX Two Text" w:hAnsi="STIX Two Text"/>
                <w:color w:val="000000"/>
              </w:rPr>
              <w:t>Bilingual, fluent in Spanish and English</w:t>
            </w:r>
          </w:p>
          <w:p w14:paraId="6E026CFC" w14:textId="77777777" w:rsidR="0003759C" w:rsidRPr="0003759C" w:rsidRDefault="0003759C" w:rsidP="0003759C">
            <w:pPr>
              <w:pStyle w:val="NormalWeb"/>
              <w:numPr>
                <w:ilvl w:val="0"/>
                <w:numId w:val="7"/>
              </w:numPr>
              <w:spacing w:before="0" w:beforeAutospacing="0" w:after="0" w:afterAutospacing="0" w:line="276" w:lineRule="auto"/>
              <w:textAlignment w:val="baseline"/>
              <w:rPr>
                <w:rFonts w:ascii="STIX Two Text" w:hAnsi="STIX Two Text"/>
                <w:color w:val="000000"/>
              </w:rPr>
            </w:pPr>
            <w:r w:rsidRPr="0003759C">
              <w:rPr>
                <w:rFonts w:ascii="STIX Two Text" w:hAnsi="STIX Two Text"/>
                <w:color w:val="000000"/>
              </w:rPr>
              <w:t>Fundamental knowledge of patient assessment and treatment planning</w:t>
            </w:r>
          </w:p>
          <w:p w14:paraId="5A9BD653" w14:textId="2B1DE05C" w:rsidR="0077553F" w:rsidRPr="0003759C" w:rsidRDefault="0003759C" w:rsidP="0003759C">
            <w:pPr>
              <w:pStyle w:val="NormalWeb"/>
              <w:numPr>
                <w:ilvl w:val="0"/>
                <w:numId w:val="7"/>
              </w:numPr>
              <w:spacing w:before="0" w:beforeAutospacing="0" w:after="0" w:afterAutospacing="0" w:line="276" w:lineRule="auto"/>
              <w:textAlignment w:val="baseline"/>
              <w:rPr>
                <w:color w:val="000000"/>
              </w:rPr>
            </w:pPr>
            <w:r w:rsidRPr="0003759C">
              <w:rPr>
                <w:rFonts w:ascii="STIX Two Text" w:hAnsi="STIX Two Text"/>
                <w:color w:val="000000"/>
              </w:rPr>
              <w:t>Collaborative communicator, delivering education to patients and their families</w:t>
            </w:r>
          </w:p>
        </w:tc>
      </w:tr>
    </w:tbl>
    <w:p w14:paraId="168BCC02" w14:textId="6EC826DE" w:rsidR="00762384" w:rsidRPr="001D625A" w:rsidRDefault="00762384" w:rsidP="001D625A">
      <w:pPr>
        <w:rPr>
          <w:rFonts w:ascii="Poppins" w:hAnsi="Poppins" w:cs="Poppins"/>
          <w:sz w:val="2"/>
          <w:szCs w:val="2"/>
        </w:rPr>
      </w:pPr>
    </w:p>
    <w:sectPr w:rsidR="00762384" w:rsidRPr="001D625A" w:rsidSect="001D62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567" w:right="567" w:bottom="284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A3363F" w14:textId="77777777" w:rsidR="002B0AB2" w:rsidRDefault="002B0AB2" w:rsidP="00971807">
      <w:pPr>
        <w:spacing w:after="0" w:line="240" w:lineRule="auto"/>
      </w:pPr>
      <w:r>
        <w:separator/>
      </w:r>
    </w:p>
  </w:endnote>
  <w:endnote w:type="continuationSeparator" w:id="0">
    <w:p w14:paraId="49C14E5D" w14:textId="77777777" w:rsidR="002B0AB2" w:rsidRDefault="002B0AB2" w:rsidP="009718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TIX Two Text">
    <w:panose1 w:val="00000000000000000000"/>
    <w:charset w:val="00"/>
    <w:family w:val="auto"/>
    <w:pitch w:val="variable"/>
    <w:sig w:usb0="A00002FF" w:usb1="0000001F" w:usb2="00000000" w:usb3="00000000" w:csb0="0000019F" w:csb1="00000000"/>
  </w:font>
  <w:font w:name="Noto Sans JP">
    <w:panose1 w:val="020B0604020202020204"/>
    <w:charset w:val="80"/>
    <w:family w:val="swiss"/>
    <w:notTrueType/>
    <w:pitch w:val="variable"/>
    <w:sig w:usb0="20000083" w:usb1="2ADF3C10" w:usb2="00000016" w:usb3="00000000" w:csb0="00060107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  <w:font w:name="Poppins">
    <w:panose1 w:val="00000500000000000000"/>
    <w:charset w:val="4D"/>
    <w:family w:val="auto"/>
    <w:pitch w:val="variable"/>
    <w:sig w:usb0="00008007" w:usb1="00000000" w:usb2="00000000" w:usb3="00000000" w:csb0="00000093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C12606" w14:textId="77777777" w:rsidR="00971807" w:rsidRDefault="0097180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B14271" w14:textId="77777777" w:rsidR="00971807" w:rsidRDefault="0097180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D14CFD" w14:textId="77777777" w:rsidR="00971807" w:rsidRDefault="0097180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5AA003" w14:textId="77777777" w:rsidR="002B0AB2" w:rsidRDefault="002B0AB2" w:rsidP="00971807">
      <w:pPr>
        <w:spacing w:after="0" w:line="240" w:lineRule="auto"/>
      </w:pPr>
      <w:r>
        <w:separator/>
      </w:r>
    </w:p>
  </w:footnote>
  <w:footnote w:type="continuationSeparator" w:id="0">
    <w:p w14:paraId="22E73AE9" w14:textId="77777777" w:rsidR="002B0AB2" w:rsidRDefault="002B0AB2" w:rsidP="009718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60ED68" w14:textId="77777777" w:rsidR="00971807" w:rsidRDefault="0097180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509E8F" w14:textId="77777777" w:rsidR="00971807" w:rsidRDefault="0097180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2F219B" w14:textId="77777777" w:rsidR="00971807" w:rsidRDefault="0097180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EC19E4"/>
    <w:multiLevelType w:val="multilevel"/>
    <w:tmpl w:val="0A3E5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39375F"/>
    <w:multiLevelType w:val="hybridMultilevel"/>
    <w:tmpl w:val="FA70590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5A0489"/>
    <w:multiLevelType w:val="multilevel"/>
    <w:tmpl w:val="71E86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4611826"/>
    <w:multiLevelType w:val="multilevel"/>
    <w:tmpl w:val="4EF8E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8001AEF"/>
    <w:multiLevelType w:val="multilevel"/>
    <w:tmpl w:val="169004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0F52AE0"/>
    <w:multiLevelType w:val="multilevel"/>
    <w:tmpl w:val="42F63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3A40EB2"/>
    <w:multiLevelType w:val="multilevel"/>
    <w:tmpl w:val="ED2434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478483F"/>
    <w:multiLevelType w:val="multilevel"/>
    <w:tmpl w:val="A32EA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6205F26"/>
    <w:multiLevelType w:val="hybridMultilevel"/>
    <w:tmpl w:val="230A7EBC"/>
    <w:lvl w:ilvl="0" w:tplc="40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9" w15:restartNumberingAfterBreak="0">
    <w:nsid w:val="764D39DE"/>
    <w:multiLevelType w:val="hybridMultilevel"/>
    <w:tmpl w:val="D55E29AE"/>
    <w:lvl w:ilvl="0" w:tplc="80B2C8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1"/>
        <w:szCs w:val="21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3745338">
    <w:abstractNumId w:val="5"/>
  </w:num>
  <w:num w:numId="2" w16cid:durableId="687177607">
    <w:abstractNumId w:val="2"/>
  </w:num>
  <w:num w:numId="3" w16cid:durableId="745296808">
    <w:abstractNumId w:val="6"/>
  </w:num>
  <w:num w:numId="4" w16cid:durableId="1910922950">
    <w:abstractNumId w:val="1"/>
  </w:num>
  <w:num w:numId="5" w16cid:durableId="1849444553">
    <w:abstractNumId w:val="3"/>
  </w:num>
  <w:num w:numId="6" w16cid:durableId="370808763">
    <w:abstractNumId w:val="8"/>
  </w:num>
  <w:num w:numId="7" w16cid:durableId="1971785279">
    <w:abstractNumId w:val="9"/>
  </w:num>
  <w:num w:numId="8" w16cid:durableId="740294668">
    <w:abstractNumId w:val="4"/>
  </w:num>
  <w:num w:numId="9" w16cid:durableId="1713075932">
    <w:abstractNumId w:val="7"/>
  </w:num>
  <w:num w:numId="10" w16cid:durableId="2198249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8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DB6"/>
    <w:rsid w:val="00006060"/>
    <w:rsid w:val="0003759C"/>
    <w:rsid w:val="00090DD5"/>
    <w:rsid w:val="000A77C3"/>
    <w:rsid w:val="000C52F9"/>
    <w:rsid w:val="000F4683"/>
    <w:rsid w:val="00100C84"/>
    <w:rsid w:val="001033CA"/>
    <w:rsid w:val="001D625A"/>
    <w:rsid w:val="002B0AB2"/>
    <w:rsid w:val="002B3DB6"/>
    <w:rsid w:val="002E6B51"/>
    <w:rsid w:val="00337DA0"/>
    <w:rsid w:val="00351F86"/>
    <w:rsid w:val="00361A53"/>
    <w:rsid w:val="00361E69"/>
    <w:rsid w:val="003B7E48"/>
    <w:rsid w:val="003C5F8F"/>
    <w:rsid w:val="00417C0F"/>
    <w:rsid w:val="00421243"/>
    <w:rsid w:val="0044021C"/>
    <w:rsid w:val="00473BBE"/>
    <w:rsid w:val="004A5C1C"/>
    <w:rsid w:val="004D4A58"/>
    <w:rsid w:val="00517284"/>
    <w:rsid w:val="00566AEF"/>
    <w:rsid w:val="005B44F0"/>
    <w:rsid w:val="005D175A"/>
    <w:rsid w:val="006018CE"/>
    <w:rsid w:val="00717445"/>
    <w:rsid w:val="00762384"/>
    <w:rsid w:val="0077553F"/>
    <w:rsid w:val="008425DD"/>
    <w:rsid w:val="00847A30"/>
    <w:rsid w:val="0087217B"/>
    <w:rsid w:val="008A6594"/>
    <w:rsid w:val="00951BB2"/>
    <w:rsid w:val="00971807"/>
    <w:rsid w:val="009E486D"/>
    <w:rsid w:val="00A035F2"/>
    <w:rsid w:val="00A057B2"/>
    <w:rsid w:val="00A6758D"/>
    <w:rsid w:val="00AB2574"/>
    <w:rsid w:val="00B53F10"/>
    <w:rsid w:val="00BF249B"/>
    <w:rsid w:val="00C658C4"/>
    <w:rsid w:val="00C7402E"/>
    <w:rsid w:val="00CD48FB"/>
    <w:rsid w:val="00D00CB9"/>
    <w:rsid w:val="00D40EE6"/>
    <w:rsid w:val="00D54FE4"/>
    <w:rsid w:val="00D625CA"/>
    <w:rsid w:val="00D70F84"/>
    <w:rsid w:val="00DD0EE9"/>
    <w:rsid w:val="00E36930"/>
    <w:rsid w:val="00E91933"/>
    <w:rsid w:val="00EA421A"/>
    <w:rsid w:val="00EB1CB1"/>
    <w:rsid w:val="00F85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717309"/>
  <w15:chartTrackingRefBased/>
  <w15:docId w15:val="{E3D06D97-3A8D-4581-924F-7E37B4B03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721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417C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styleId="Header">
    <w:name w:val="header"/>
    <w:basedOn w:val="Normal"/>
    <w:link w:val="HeaderChar"/>
    <w:uiPriority w:val="99"/>
    <w:unhideWhenUsed/>
    <w:rsid w:val="009718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1807"/>
  </w:style>
  <w:style w:type="paragraph" w:styleId="Footer">
    <w:name w:val="footer"/>
    <w:basedOn w:val="Normal"/>
    <w:link w:val="FooterChar"/>
    <w:uiPriority w:val="99"/>
    <w:unhideWhenUsed/>
    <w:rsid w:val="009718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1807"/>
  </w:style>
  <w:style w:type="paragraph" w:styleId="ListParagraph">
    <w:name w:val="List Paragraph"/>
    <w:basedOn w:val="Normal"/>
    <w:uiPriority w:val="34"/>
    <w:qFormat/>
    <w:rsid w:val="00566AE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D175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D17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84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2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5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318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Banumathi Shinde</dc:creator>
  <cp:keywords/>
  <dc:description/>
  <cp:lastModifiedBy>Ida Pettersson</cp:lastModifiedBy>
  <cp:revision>3</cp:revision>
  <cp:lastPrinted>2021-08-19T05:28:00Z</cp:lastPrinted>
  <dcterms:created xsi:type="dcterms:W3CDTF">2023-04-06T08:22:00Z</dcterms:created>
  <dcterms:modified xsi:type="dcterms:W3CDTF">2025-12-01T10:37:00Z</dcterms:modified>
</cp:coreProperties>
</file>